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09" w:rsidRPr="000B5FC2" w:rsidRDefault="00C3202A" w:rsidP="00A05209">
      <w:pPr>
        <w:tabs>
          <w:tab w:val="left" w:pos="6898"/>
        </w:tabs>
        <w:spacing w:after="0"/>
        <w:rPr>
          <w:rFonts w:ascii="Times New Roman" w:hAnsi="Times New Roman" w:cs="Times New Roman"/>
          <w:sz w:val="28"/>
          <w:szCs w:val="28"/>
        </w:rPr>
      </w:pPr>
      <w:r>
        <w:t xml:space="preserve"> </w:t>
      </w:r>
    </w:p>
    <w:p w:rsidR="00A05209" w:rsidRPr="000B5FC2" w:rsidRDefault="00A05209" w:rsidP="00A05209">
      <w:pPr>
        <w:spacing w:after="0" w:line="240" w:lineRule="auto"/>
        <w:jc w:val="center"/>
        <w:rPr>
          <w:rFonts w:ascii="Times New Roman" w:hAnsi="Times New Roman" w:cs="Times New Roman"/>
          <w:b/>
          <w:sz w:val="28"/>
          <w:szCs w:val="28"/>
        </w:rPr>
      </w:pPr>
      <w:r w:rsidRPr="000B5FC2">
        <w:rPr>
          <w:rFonts w:ascii="Times New Roman" w:hAnsi="Times New Roman" w:cs="Times New Roman"/>
          <w:b/>
          <w:sz w:val="28"/>
          <w:szCs w:val="28"/>
        </w:rPr>
        <w:t>АДМИНИСТРАЦИЯ</w:t>
      </w:r>
    </w:p>
    <w:p w:rsidR="00A05209" w:rsidRPr="000B5FC2" w:rsidRDefault="00A05209" w:rsidP="00A05209">
      <w:pPr>
        <w:spacing w:after="0" w:line="240" w:lineRule="auto"/>
        <w:jc w:val="center"/>
        <w:rPr>
          <w:rFonts w:ascii="Times New Roman" w:hAnsi="Times New Roman" w:cs="Times New Roman"/>
          <w:b/>
          <w:sz w:val="28"/>
          <w:szCs w:val="28"/>
        </w:rPr>
      </w:pPr>
      <w:r w:rsidRPr="000B5FC2">
        <w:rPr>
          <w:rFonts w:ascii="Times New Roman" w:hAnsi="Times New Roman" w:cs="Times New Roman"/>
          <w:b/>
          <w:sz w:val="28"/>
          <w:szCs w:val="28"/>
        </w:rPr>
        <w:t xml:space="preserve">НОВОКВАСНИКОВСКОГО СЕЛЬСКОГО ПОСЕЛЕНИЯ </w:t>
      </w:r>
    </w:p>
    <w:p w:rsidR="00A05209" w:rsidRPr="000B5FC2" w:rsidRDefault="00A05209" w:rsidP="00A05209">
      <w:pPr>
        <w:spacing w:after="0" w:line="240" w:lineRule="auto"/>
        <w:jc w:val="center"/>
        <w:rPr>
          <w:rFonts w:ascii="Times New Roman" w:hAnsi="Times New Roman" w:cs="Times New Roman"/>
          <w:b/>
          <w:sz w:val="28"/>
          <w:szCs w:val="28"/>
        </w:rPr>
      </w:pPr>
      <w:r w:rsidRPr="000B5FC2">
        <w:rPr>
          <w:rFonts w:ascii="Times New Roman" w:hAnsi="Times New Roman" w:cs="Times New Roman"/>
          <w:b/>
          <w:sz w:val="28"/>
          <w:szCs w:val="28"/>
        </w:rPr>
        <w:t>СТАРОПОЛТАВСКОГО МУНИЦИПАЛЬНОГО РАЙОНА</w:t>
      </w:r>
    </w:p>
    <w:p w:rsidR="00A05209" w:rsidRPr="000B5FC2" w:rsidRDefault="00A05209" w:rsidP="00A05209">
      <w:pPr>
        <w:spacing w:after="0" w:line="240" w:lineRule="auto"/>
        <w:jc w:val="center"/>
        <w:rPr>
          <w:rFonts w:ascii="Times New Roman" w:hAnsi="Times New Roman" w:cs="Times New Roman"/>
          <w:b/>
          <w:sz w:val="28"/>
          <w:szCs w:val="28"/>
        </w:rPr>
      </w:pPr>
      <w:r w:rsidRPr="000B5FC2">
        <w:rPr>
          <w:rFonts w:ascii="Times New Roman" w:hAnsi="Times New Roman" w:cs="Times New Roman"/>
          <w:b/>
          <w:sz w:val="28"/>
          <w:szCs w:val="28"/>
        </w:rPr>
        <w:t>ВОЛГОГРАДСКОЙ ОБЛАСТИ</w:t>
      </w:r>
    </w:p>
    <w:p w:rsidR="00A05209" w:rsidRDefault="00A05209" w:rsidP="00A05209">
      <w:pPr>
        <w:spacing w:after="0" w:line="240" w:lineRule="auto"/>
        <w:jc w:val="center"/>
        <w:rPr>
          <w:rFonts w:ascii="Times New Roman" w:hAnsi="Times New Roman" w:cs="Times New Roman"/>
          <w:sz w:val="28"/>
          <w:szCs w:val="28"/>
        </w:rPr>
      </w:pPr>
      <w:r w:rsidRPr="000B5FC2">
        <w:rPr>
          <w:rFonts w:ascii="Times New Roman" w:hAnsi="Times New Roman" w:cs="Times New Roman"/>
          <w:sz w:val="28"/>
          <w:szCs w:val="28"/>
        </w:rPr>
        <w:t xml:space="preserve">404209 с. Новая Квасниковка ул. Школьная 17А   </w:t>
      </w:r>
    </w:p>
    <w:p w:rsidR="00A05209" w:rsidRPr="000B5FC2" w:rsidRDefault="00A05209" w:rsidP="00A05209">
      <w:pPr>
        <w:spacing w:after="0" w:line="240" w:lineRule="auto"/>
        <w:jc w:val="center"/>
        <w:rPr>
          <w:rFonts w:ascii="Times New Roman" w:hAnsi="Times New Roman" w:cs="Times New Roman"/>
          <w:sz w:val="28"/>
          <w:szCs w:val="28"/>
        </w:rPr>
      </w:pPr>
      <w:proofErr w:type="spellStart"/>
      <w:r w:rsidRPr="000B5FC2">
        <w:rPr>
          <w:rFonts w:ascii="Times New Roman" w:hAnsi="Times New Roman" w:cs="Times New Roman"/>
          <w:sz w:val="28"/>
          <w:szCs w:val="28"/>
        </w:rPr>
        <w:t>тел.\факс</w:t>
      </w:r>
      <w:proofErr w:type="spellEnd"/>
      <w:r w:rsidRPr="000B5FC2">
        <w:rPr>
          <w:rFonts w:ascii="Times New Roman" w:hAnsi="Times New Roman" w:cs="Times New Roman"/>
          <w:sz w:val="28"/>
          <w:szCs w:val="28"/>
        </w:rPr>
        <w:t>: 8(84493) 4-53-33</w:t>
      </w:r>
    </w:p>
    <w:p w:rsidR="00A05209" w:rsidRPr="001A3A08" w:rsidRDefault="00A05209" w:rsidP="00A05209">
      <w:pPr>
        <w:spacing w:after="0" w:line="240" w:lineRule="auto"/>
        <w:jc w:val="center"/>
        <w:rPr>
          <w:rFonts w:eastAsia="Arial Unicode MS" w:cs="Tahoma"/>
        </w:rPr>
      </w:pPr>
      <w:r w:rsidRPr="000B5FC2">
        <w:rPr>
          <w:rFonts w:ascii="Times New Roman" w:hAnsi="Times New Roman" w:cs="Times New Roman"/>
          <w:sz w:val="28"/>
          <w:szCs w:val="28"/>
        </w:rPr>
        <w:t xml:space="preserve">      </w:t>
      </w:r>
      <w:r w:rsidRPr="000B5FC2">
        <w:rPr>
          <w:rFonts w:ascii="Times New Roman" w:hAnsi="Times New Roman" w:cs="Times New Roman"/>
          <w:sz w:val="28"/>
          <w:szCs w:val="28"/>
          <w:lang w:val="en-US"/>
        </w:rPr>
        <w:t>Email</w:t>
      </w:r>
      <w:r w:rsidRPr="000B5FC2">
        <w:rPr>
          <w:rFonts w:ascii="Times New Roman" w:hAnsi="Times New Roman" w:cs="Times New Roman"/>
          <w:sz w:val="28"/>
          <w:szCs w:val="28"/>
        </w:rPr>
        <w:t xml:space="preserve">: </w:t>
      </w:r>
      <w:hyperlink r:id="rId4" w:history="1">
        <w:r w:rsidRPr="000B5FC2">
          <w:rPr>
            <w:rStyle w:val="a3"/>
            <w:sz w:val="28"/>
            <w:szCs w:val="28"/>
            <w:lang w:val="en-US"/>
          </w:rPr>
          <w:t>novaya</w:t>
        </w:r>
        <w:r w:rsidRPr="000B5FC2">
          <w:rPr>
            <w:rStyle w:val="a3"/>
            <w:sz w:val="28"/>
            <w:szCs w:val="28"/>
          </w:rPr>
          <w:t>_</w:t>
        </w:r>
        <w:r w:rsidRPr="000B5FC2">
          <w:rPr>
            <w:rStyle w:val="a3"/>
            <w:sz w:val="28"/>
            <w:szCs w:val="28"/>
            <w:lang w:val="en-US"/>
          </w:rPr>
          <w:t>kvasnikovka</w:t>
        </w:r>
        <w:r w:rsidRPr="000B5FC2">
          <w:rPr>
            <w:rStyle w:val="a3"/>
            <w:sz w:val="28"/>
            <w:szCs w:val="28"/>
          </w:rPr>
          <w:t>@</w:t>
        </w:r>
        <w:r w:rsidRPr="000B5FC2">
          <w:rPr>
            <w:rStyle w:val="a3"/>
            <w:sz w:val="28"/>
            <w:szCs w:val="28"/>
            <w:lang w:val="en-US"/>
          </w:rPr>
          <w:t>mail</w:t>
        </w:r>
        <w:r w:rsidRPr="000B5FC2">
          <w:rPr>
            <w:rStyle w:val="a3"/>
            <w:sz w:val="28"/>
            <w:szCs w:val="28"/>
          </w:rPr>
          <w:t>.</w:t>
        </w:r>
        <w:r w:rsidRPr="000B5FC2">
          <w:rPr>
            <w:rStyle w:val="a3"/>
            <w:sz w:val="28"/>
            <w:szCs w:val="28"/>
            <w:lang w:val="en-US"/>
          </w:rPr>
          <w:t>ru</w:t>
        </w:r>
      </w:hyperlink>
      <w:r w:rsidRPr="001A3A08">
        <w:rPr>
          <w:b/>
          <w:sz w:val="28"/>
          <w:szCs w:val="28"/>
        </w:rPr>
        <w:t xml:space="preserve"> </w:t>
      </w:r>
    </w:p>
    <w:p w:rsidR="00A05209" w:rsidRDefault="00A05209" w:rsidP="00A05209">
      <w:pPr>
        <w:pBdr>
          <w:bottom w:val="double" w:sz="6" w:space="8" w:color="auto"/>
        </w:pBdr>
        <w:jc w:val="center"/>
        <w:rPr>
          <w:rFonts w:ascii="Times New Roman" w:hAnsi="Times New Roman" w:cs="Times New Roman"/>
          <w:sz w:val="24"/>
          <w:szCs w:val="24"/>
        </w:rPr>
      </w:pPr>
      <w:r>
        <w:rPr>
          <w:rFonts w:ascii="Times New Roman" w:hAnsi="Times New Roman" w:cs="Times New Roman"/>
          <w:sz w:val="24"/>
          <w:szCs w:val="24"/>
        </w:rPr>
        <w:t xml:space="preserve"> </w:t>
      </w:r>
    </w:p>
    <w:p w:rsidR="00A05209" w:rsidRDefault="00A05209" w:rsidP="00A05209">
      <w:pPr>
        <w:spacing w:after="0"/>
        <w:ind w:firstLine="709"/>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ПОСТАНОВЛЕНИЕ</w:t>
      </w:r>
    </w:p>
    <w:p w:rsidR="00A05209" w:rsidRDefault="00A05209" w:rsidP="00A05209">
      <w:pPr>
        <w:spacing w:after="0"/>
        <w:rPr>
          <w:rFonts w:ascii="Times New Roman" w:hAnsi="Times New Roman" w:cs="Times New Roman"/>
          <w:b/>
          <w:sz w:val="24"/>
          <w:szCs w:val="24"/>
        </w:rPr>
      </w:pPr>
    </w:p>
    <w:p w:rsidR="00A05209" w:rsidRDefault="00C3202A" w:rsidP="00A052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 17 »  июл</w:t>
      </w:r>
      <w:r w:rsidR="00A05209">
        <w:rPr>
          <w:rFonts w:ascii="Times New Roman" w:hAnsi="Times New Roman" w:cs="Times New Roman"/>
          <w:color w:val="000000" w:themeColor="text1"/>
          <w:sz w:val="24"/>
          <w:szCs w:val="24"/>
        </w:rPr>
        <w:t xml:space="preserve">я  2020                                                                                       №  </w:t>
      </w:r>
      <w:r w:rsidR="008D72E2">
        <w:rPr>
          <w:rFonts w:ascii="Times New Roman" w:hAnsi="Times New Roman" w:cs="Times New Roman"/>
          <w:color w:val="000000" w:themeColor="text1"/>
          <w:sz w:val="24"/>
          <w:szCs w:val="24"/>
        </w:rPr>
        <w:t>32</w:t>
      </w:r>
    </w:p>
    <w:p w:rsidR="00A05209" w:rsidRDefault="00A05209" w:rsidP="00A05209">
      <w:pPr>
        <w:widowControl w:val="0"/>
        <w:autoSpaceDE w:val="0"/>
        <w:autoSpaceDN w:val="0"/>
        <w:adjustRightInd w:val="0"/>
        <w:spacing w:after="0"/>
        <w:jc w:val="center"/>
        <w:outlineLvl w:val="1"/>
        <w:rPr>
          <w:rFonts w:ascii="Times New Roman" w:hAnsi="Times New Roman" w:cs="Times New Roman"/>
          <w:sz w:val="28"/>
          <w:szCs w:val="28"/>
        </w:rPr>
      </w:pP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«Принятие на учет</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граждан в качестве нуждающихся в жилых помещениях,</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по договорам социального найма»</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A05209" w:rsidRDefault="00A05209" w:rsidP="00A05209">
      <w:pPr>
        <w:widowControl w:val="0"/>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ПОСТАНОВЛЯЕТ:</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согласно приложению.</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2.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обнародовать в установленных местах и разместить в сети Интернет на сайте  Новоквасниковского  сельского поселения.</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3. Ответственность за исполнение  данного  постановления  возложить на специалиста  администрации  Новоквасниковского  сельского поселения  Л.В. </w:t>
      </w:r>
      <w:proofErr w:type="spellStart"/>
      <w:r>
        <w:rPr>
          <w:rFonts w:ascii="Times New Roman" w:hAnsi="Times New Roman" w:cs="Times New Roman"/>
          <w:sz w:val="24"/>
          <w:szCs w:val="24"/>
        </w:rPr>
        <w:t>Меденцову</w:t>
      </w:r>
      <w:proofErr w:type="spellEnd"/>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Глава  Новоквасниковского</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В.Н.Сопивский</w:t>
      </w:r>
      <w:proofErr w:type="spellEnd"/>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r>
        <w:rPr>
          <w:rFonts w:ascii="Times New Roman" w:hAnsi="Times New Roman" w:cs="Times New Roman"/>
          <w:sz w:val="24"/>
          <w:szCs w:val="24"/>
        </w:rPr>
        <w:t>Утвержден</w:t>
      </w:r>
    </w:p>
    <w:p w:rsidR="00A05209" w:rsidRDefault="00A05209" w:rsidP="00A05209">
      <w:pPr>
        <w:widowControl w:val="0"/>
        <w:autoSpaceDE w:val="0"/>
        <w:autoSpaceDN w:val="0"/>
        <w:adjustRightInd w:val="0"/>
        <w:spacing w:after="0"/>
        <w:ind w:left="6804"/>
        <w:outlineLvl w:val="1"/>
        <w:rPr>
          <w:rFonts w:ascii="Times New Roman" w:hAnsi="Times New Roman" w:cs="Times New Roman"/>
          <w:sz w:val="24"/>
          <w:szCs w:val="24"/>
        </w:rPr>
      </w:pPr>
      <w:r>
        <w:rPr>
          <w:rFonts w:ascii="Times New Roman" w:hAnsi="Times New Roman" w:cs="Times New Roman"/>
          <w:sz w:val="24"/>
          <w:szCs w:val="24"/>
        </w:rPr>
        <w:t>постановлением администрации  Новоквасниковского сельского поселения</w:t>
      </w:r>
    </w:p>
    <w:p w:rsidR="00A05209" w:rsidRDefault="00A05209" w:rsidP="008B1733">
      <w:pPr>
        <w:widowControl w:val="0"/>
        <w:autoSpaceDE w:val="0"/>
        <w:autoSpaceDN w:val="0"/>
        <w:adjustRightInd w:val="0"/>
        <w:spacing w:after="0"/>
        <w:ind w:left="6804"/>
        <w:outlineLvl w:val="1"/>
        <w:rPr>
          <w:rFonts w:ascii="Times New Roman" w:hAnsi="Times New Roman" w:cs="Times New Roman"/>
          <w:sz w:val="24"/>
          <w:szCs w:val="24"/>
        </w:rPr>
      </w:pPr>
      <w:r>
        <w:rPr>
          <w:rFonts w:ascii="Times New Roman" w:hAnsi="Times New Roman" w:cs="Times New Roman"/>
          <w:sz w:val="24"/>
          <w:szCs w:val="24"/>
        </w:rPr>
        <w:t xml:space="preserve">от "  </w:t>
      </w:r>
      <w:r w:rsidR="008B1733">
        <w:rPr>
          <w:rFonts w:ascii="Times New Roman" w:hAnsi="Times New Roman" w:cs="Times New Roman"/>
          <w:sz w:val="24"/>
          <w:szCs w:val="24"/>
        </w:rPr>
        <w:t>17 "   июл</w:t>
      </w:r>
      <w:r>
        <w:rPr>
          <w:rFonts w:ascii="Times New Roman" w:hAnsi="Times New Roman" w:cs="Times New Roman"/>
          <w:sz w:val="24"/>
          <w:szCs w:val="24"/>
        </w:rPr>
        <w:t xml:space="preserve">я  2020 г. №  </w:t>
      </w:r>
      <w:r w:rsidR="008B1733">
        <w:rPr>
          <w:rFonts w:ascii="Times New Roman" w:hAnsi="Times New Roman" w:cs="Times New Roman"/>
          <w:sz w:val="24"/>
          <w:szCs w:val="24"/>
        </w:rPr>
        <w:t>32</w:t>
      </w:r>
    </w:p>
    <w:p w:rsidR="00A05209" w:rsidRDefault="00A05209" w:rsidP="00A05209">
      <w:pPr>
        <w:widowControl w:val="0"/>
        <w:autoSpaceDE w:val="0"/>
        <w:autoSpaceDN w:val="0"/>
        <w:adjustRightInd w:val="0"/>
        <w:spacing w:after="0"/>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A05209" w:rsidRDefault="00A05209" w:rsidP="00A05209">
      <w:pPr>
        <w:widowControl w:val="0"/>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A05209" w:rsidRDefault="00A05209" w:rsidP="00A05209">
      <w:pPr>
        <w:widowControl w:val="0"/>
        <w:autoSpaceDE w:val="0"/>
        <w:autoSpaceDN w:val="0"/>
        <w:adjustRightInd w:val="0"/>
        <w:spacing w:after="0"/>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1. Общие положения</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Настоящий административный регламент устанавливает порядок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стандарт предоставления муниципальной услуги, состав, сроки и последовательность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Новоквасниковского  сельского поселения и</w:t>
      </w:r>
      <w:proofErr w:type="gramEnd"/>
      <w:r>
        <w:rPr>
          <w:rFonts w:ascii="Times New Roman" w:hAnsi="Times New Roman" w:cs="Times New Roman"/>
          <w:sz w:val="24"/>
          <w:szCs w:val="24"/>
        </w:rPr>
        <w:t xml:space="preserve"> должностных лиц администрации  Новоквасниковского  сельского поселения.</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1.3. Порядок информирования  заявителей о предоставлении муниципальной услуги</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1.3.1 Сведения о месте нахождения, контактных телефонах и графике работы администрации   Новоквасниковского   сельского поселения, организаций, участвующих в предоставлении муниципальной услуги, многофункционального центра  (далее – МФЦ):</w:t>
      </w:r>
    </w:p>
    <w:p w:rsidR="00A05209" w:rsidRPr="000B5FC2"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Телефоны: глава  Новоквасниковского  сельского поселения - (84493) 4- 53-43 , специалисты администрации - (84493) 4-53-33 , адрес электронной почты (</w:t>
      </w:r>
      <w:proofErr w:type="spellStart"/>
      <w:proofErr w:type="gramStart"/>
      <w:r>
        <w:rPr>
          <w:rFonts w:ascii="Times New Roman" w:hAnsi="Times New Roman" w:cs="Times New Roman"/>
          <w:sz w:val="24"/>
          <w:szCs w:val="24"/>
        </w:rPr>
        <w:t>е</w:t>
      </w:r>
      <w:proofErr w:type="gramEnd"/>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hyperlink r:id="rId5" w:history="1"/>
      <w:r>
        <w:t xml:space="preserve"> </w:t>
      </w:r>
      <w:proofErr w:type="spellStart"/>
      <w:r w:rsidRPr="00332A70">
        <w:rPr>
          <w:rFonts w:ascii="Times New Roman" w:hAnsi="Times New Roman" w:cs="Times New Roman"/>
          <w:sz w:val="24"/>
          <w:szCs w:val="24"/>
          <w:lang w:val="en-US"/>
        </w:rPr>
        <w:t>novaya</w:t>
      </w:r>
      <w:proofErr w:type="spellEnd"/>
      <w:r w:rsidRPr="00332A70">
        <w:rPr>
          <w:rFonts w:ascii="Times New Roman" w:hAnsi="Times New Roman" w:cs="Times New Roman"/>
          <w:sz w:val="24"/>
          <w:szCs w:val="24"/>
        </w:rPr>
        <w:t>_</w:t>
      </w:r>
      <w:proofErr w:type="spellStart"/>
      <w:r w:rsidRPr="00332A70">
        <w:rPr>
          <w:rFonts w:ascii="Times New Roman" w:hAnsi="Times New Roman" w:cs="Times New Roman"/>
          <w:sz w:val="24"/>
          <w:szCs w:val="24"/>
          <w:lang w:val="en-US"/>
        </w:rPr>
        <w:t>kvasnikovka</w:t>
      </w:r>
      <w:proofErr w:type="spellEnd"/>
      <w:r w:rsidRPr="00332A70">
        <w:rPr>
          <w:rFonts w:ascii="Times New Roman" w:hAnsi="Times New Roman" w:cs="Times New Roman"/>
          <w:sz w:val="24"/>
          <w:szCs w:val="24"/>
        </w:rPr>
        <w:t>@</w:t>
      </w:r>
      <w:r w:rsidRPr="00332A70">
        <w:rPr>
          <w:rFonts w:ascii="Times New Roman" w:hAnsi="Times New Roman" w:cs="Times New Roman"/>
          <w:sz w:val="24"/>
          <w:szCs w:val="24"/>
          <w:lang w:val="en-US"/>
        </w:rPr>
        <w:t>mail</w:t>
      </w:r>
      <w:r w:rsidRPr="00332A70">
        <w:rPr>
          <w:rFonts w:ascii="Times New Roman" w:hAnsi="Times New Roman" w:cs="Times New Roman"/>
          <w:sz w:val="24"/>
          <w:szCs w:val="24"/>
        </w:rPr>
        <w:t>.</w:t>
      </w:r>
      <w:proofErr w:type="spellStart"/>
      <w:r w:rsidRPr="00332A70">
        <w:rPr>
          <w:rFonts w:ascii="Times New Roman" w:hAnsi="Times New Roman" w:cs="Times New Roman"/>
          <w:sz w:val="24"/>
          <w:szCs w:val="24"/>
          <w:lang w:val="en-US"/>
        </w:rPr>
        <w:t>ru</w:t>
      </w:r>
      <w:proofErr w:type="spellEnd"/>
    </w:p>
    <w:p w:rsidR="00A05209" w:rsidRDefault="00A05209" w:rsidP="00A05209">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Местонахождения МФЦ: 4042</w:t>
      </w:r>
      <w:r w:rsidRPr="00332A70">
        <w:rPr>
          <w:rFonts w:ascii="Times New Roman" w:hAnsi="Times New Roman" w:cs="Times New Roman"/>
          <w:sz w:val="24"/>
          <w:szCs w:val="24"/>
        </w:rPr>
        <w:t>11</w:t>
      </w:r>
      <w:r>
        <w:rPr>
          <w:rFonts w:ascii="Times New Roman" w:hAnsi="Times New Roman" w:cs="Times New Roman"/>
          <w:sz w:val="24"/>
          <w:szCs w:val="24"/>
        </w:rPr>
        <w:t xml:space="preserve">, Волгоградская область,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Старая Полтавка, ул. Ленина, дом 13.</w:t>
      </w:r>
    </w:p>
    <w:p w:rsidR="00A05209" w:rsidRDefault="00A05209" w:rsidP="00A05209">
      <w:pPr>
        <w:pStyle w:val="ConsPlusNormal0"/>
        <w:spacing w:before="220"/>
        <w:ind w:firstLine="540"/>
        <w:jc w:val="both"/>
        <w:rPr>
          <w:rFonts w:ascii="Times New Roman" w:hAnsi="Times New Roman" w:cs="Times New Roman"/>
          <w:sz w:val="24"/>
          <w:szCs w:val="24"/>
        </w:rPr>
      </w:pPr>
      <w:r>
        <w:rPr>
          <w:rFonts w:ascii="Times New Roman" w:hAnsi="Times New Roman" w:cs="Times New Roman"/>
          <w:sz w:val="24"/>
          <w:szCs w:val="24"/>
        </w:rPr>
        <w:t>Официальный Интернет-сайт МФЦ: http://www.mfc.volganet.ru.</w:t>
      </w:r>
    </w:p>
    <w:p w:rsidR="00A05209" w:rsidRDefault="00A05209" w:rsidP="00A05209">
      <w:pPr>
        <w:widowControl w:val="0"/>
        <w:autoSpaceDE w:val="0"/>
        <w:autoSpaceDN w:val="0"/>
        <w:adjustRightInd w:val="0"/>
        <w:spacing w:after="0"/>
        <w:jc w:val="both"/>
        <w:outlineLvl w:val="1"/>
        <w:rPr>
          <w:rFonts w:ascii="Times New Roman" w:hAnsi="Times New Roman" w:cs="Times New Roman"/>
          <w:sz w:val="24"/>
          <w:szCs w:val="24"/>
        </w:rPr>
      </w:pP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"Единый </w:t>
      </w:r>
      <w:r>
        <w:rPr>
          <w:rFonts w:ascii="Times New Roman" w:hAnsi="Times New Roman" w:cs="Times New Roman"/>
          <w:sz w:val="24"/>
          <w:szCs w:val="24"/>
        </w:rPr>
        <w:lastRenderedPageBreak/>
        <w:t>портал сети центров и офисов "Мои Документы" (МФЦ) Волгоградской области" (http://mfc.volganet.ru).</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непосредственно в администрации </w:t>
      </w:r>
      <w:r w:rsidRPr="00332A70">
        <w:rPr>
          <w:rFonts w:ascii="Times New Roman" w:hAnsi="Times New Roman" w:cs="Times New Roman"/>
          <w:sz w:val="24"/>
          <w:szCs w:val="24"/>
        </w:rPr>
        <w:t xml:space="preserve"> </w:t>
      </w:r>
      <w:r>
        <w:rPr>
          <w:rFonts w:ascii="Times New Roman" w:hAnsi="Times New Roman" w:cs="Times New Roman"/>
          <w:sz w:val="24"/>
          <w:szCs w:val="24"/>
        </w:rPr>
        <w:t>Новоквасниковского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Новоквасниковского  сельского поселения);</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по почте, в том числе электронной (адрес электронной почты), в случае письменного обращения заявителя;</w:t>
      </w:r>
    </w:p>
    <w:p w:rsidR="00A05209" w:rsidRDefault="00A05209" w:rsidP="00A05209">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в сети Интернет на официальном сайте администрации  Новоквасниковского  сельског</w:t>
      </w:r>
      <w:r w:rsidR="00ED738D">
        <w:rPr>
          <w:rFonts w:ascii="Times New Roman" w:hAnsi="Times New Roman" w:cs="Times New Roman"/>
          <w:sz w:val="24"/>
          <w:szCs w:val="24"/>
        </w:rPr>
        <w:t>о поселения ( Новоквасниковское</w:t>
      </w:r>
      <w:r>
        <w:rPr>
          <w:rFonts w:ascii="Times New Roman" w:hAnsi="Times New Roman" w:cs="Times New Roman"/>
          <w:sz w:val="24"/>
          <w:szCs w:val="24"/>
        </w:rPr>
        <w:t>34.РФ), на официальном портале Губернатора и Администрации Волгоградской области (</w:t>
      </w:r>
      <w:proofErr w:type="spellStart"/>
      <w:r>
        <w:rPr>
          <w:rFonts w:ascii="Times New Roman" w:hAnsi="Times New Roman" w:cs="Times New Roman"/>
          <w:sz w:val="24"/>
          <w:szCs w:val="24"/>
        </w:rPr>
        <w:t>www.volgograd.ru</w:t>
      </w:r>
      <w:proofErr w:type="spellEnd"/>
      <w:r>
        <w:rPr>
          <w:rFonts w:ascii="Times New Roman" w:hAnsi="Times New Roman" w:cs="Times New Roman"/>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w:t>
      </w:r>
    </w:p>
    <w:p w:rsidR="00A05209" w:rsidRDefault="00A05209" w:rsidP="00A05209">
      <w:pPr>
        <w:widowControl w:val="0"/>
        <w:autoSpaceDE w:val="0"/>
        <w:autoSpaceDN w:val="0"/>
        <w:adjustRightInd w:val="0"/>
        <w:spacing w:after="0"/>
        <w:jc w:val="center"/>
        <w:outlineLvl w:val="1"/>
        <w:rPr>
          <w:rFonts w:ascii="Times New Roman" w:hAnsi="Times New Roman" w:cs="Times New Roman"/>
          <w:b/>
          <w:sz w:val="24"/>
          <w:szCs w:val="24"/>
        </w:rPr>
      </w:pPr>
    </w:p>
    <w:p w:rsidR="00A05209" w:rsidRDefault="00A05209" w:rsidP="00A05209">
      <w:pPr>
        <w:widowControl w:val="0"/>
        <w:autoSpaceDE w:val="0"/>
        <w:autoSpaceDN w:val="0"/>
        <w:adjustRightInd w:val="0"/>
        <w:spacing w:after="0"/>
        <w:jc w:val="center"/>
        <w:outlineLvl w:val="1"/>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A05209" w:rsidRDefault="00A05209" w:rsidP="00A05209">
      <w:pPr>
        <w:pStyle w:val="ConsPlusNonformat"/>
        <w:jc w:val="both"/>
        <w:rPr>
          <w:rFonts w:ascii="Times New Roman" w:hAnsi="Times New Roman" w:cs="Times New Roman"/>
          <w:sz w:val="24"/>
          <w:szCs w:val="24"/>
        </w:rPr>
      </w:pP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Новоквасниковского  сельского поселения (далее – уполномоченный орган).</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решение администрации  Новоквасниковского  сельского поселения о принятии граждан на учет в качестве нуждающихся в жилых помещениях, предоставляемых по договорам социального найма и выдача уведомления о принятии на учет;</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администрации  Новоквасниковского  сельского поселения </w:t>
      </w:r>
      <w:proofErr w:type="gramStart"/>
      <w:r>
        <w:rPr>
          <w:rFonts w:ascii="Times New Roman" w:hAnsi="Times New Roman" w:cs="Times New Roman"/>
          <w:sz w:val="24"/>
          <w:szCs w:val="24"/>
        </w:rPr>
        <w:t>об отказе в принятии граждан на учет в качестве нуждающихся в жилых помещениях</w:t>
      </w:r>
      <w:proofErr w:type="gramEnd"/>
      <w:r>
        <w:rPr>
          <w:rFonts w:ascii="Times New Roman" w:hAnsi="Times New Roman" w:cs="Times New Roman"/>
          <w:sz w:val="24"/>
          <w:szCs w:val="24"/>
        </w:rPr>
        <w:t xml:space="preserve">, предоставляемых по договорам социального найма. </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Решение администрации  Новоквасниковского  сельского поселения о принятии (об отказе в принятии) граждан на учет в качестве нуждающихся в жилых помещениях, предоставляемых по договорам социального найма, принимается 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w:t>
      </w:r>
      <w:proofErr w:type="gramEnd"/>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заявителем заявления и </w:t>
      </w:r>
      <w:proofErr w:type="gramStart"/>
      <w:r>
        <w:rPr>
          <w:rFonts w:ascii="Times New Roman" w:hAnsi="Times New Roman" w:cs="Times New Roman"/>
          <w:sz w:val="24"/>
          <w:szCs w:val="24"/>
        </w:rPr>
        <w:t>документов, предусмотренных пунктом 2.6 настоящего административного регламента через МФЦ срок предоставления муниципальной услуги исчисляется</w:t>
      </w:r>
      <w:proofErr w:type="gramEnd"/>
      <w:r>
        <w:rPr>
          <w:rFonts w:ascii="Times New Roman" w:hAnsi="Times New Roman" w:cs="Times New Roman"/>
          <w:sz w:val="24"/>
          <w:szCs w:val="24"/>
        </w:rPr>
        <w:t xml:space="preserve"> со дня передачи документов в администрацию  Новоквасниковского  сельского поселения.</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Уведомление о принятии на учет в качестве нуждающегося в жилом помещении или заверенная копия решения администрации  Новоквасниковского  сельского </w:t>
      </w:r>
      <w:r>
        <w:rPr>
          <w:rFonts w:ascii="Times New Roman" w:hAnsi="Times New Roman" w:cs="Times New Roman"/>
          <w:sz w:val="24"/>
          <w:szCs w:val="24"/>
        </w:rPr>
        <w:lastRenderedPageBreak/>
        <w:t>поселения 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roofErr w:type="gramEnd"/>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представления гражданином заявления о принятии на учет в качестве нуждающегося в жилом помещении</w:t>
      </w:r>
      <w:proofErr w:type="gramEnd"/>
      <w:r>
        <w:rPr>
          <w:rFonts w:ascii="Times New Roman" w:hAnsi="Times New Roman" w:cs="Times New Roman"/>
          <w:sz w:val="24"/>
          <w:szCs w:val="24"/>
        </w:rPr>
        <w:t xml:space="preserve"> через МФЦ документ, подтверждающий принятие решения, направляется в МФЦ, если иной способ получения не указан заявителем.</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 Правовой основой для предоставления муниципальной услуги являются следующие нормативные правовые акты:</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«Российская газета», 08 октября 2003 г., № 202, «Парламентская газета», 08 октября 2003 г., № 186);</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02 мая 2006 г. № 59-ФЗ «О порядке рассмотрения обращений граждан Российской Федерации» («Российская газета», 2006, № 95);</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 июля 2006 г. № 152-ФЗ «О персональных данных» («Российская газета», 29.07.2006 № 165, 29 июля 2006 г., «Собрание законодательства Российской Федерации», 31 июля 2006 г.,                 № 31 (1 ч.), ст. 3451, «Парламентская газета», № 126-127, 03 августа                 2006 г.);</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 июня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06 апреля 2011 г. № 63-ФЗ «Об электронной подписи» («Российская газета», 08 апреля 2011 г. № 75);</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03 сентября 2012 г., № 36, ст. 4903);</w:t>
      </w:r>
      <w:proofErr w:type="gramEnd"/>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 Волгоградской области от 01 декабря 2005 г. № 1125-ОД                   «О Порядке ведения органами местного самоуправления учета граждан в качестве </w:t>
      </w:r>
      <w:r>
        <w:rPr>
          <w:rFonts w:ascii="Times New Roman" w:hAnsi="Times New Roman" w:cs="Times New Roman"/>
          <w:sz w:val="24"/>
          <w:szCs w:val="24"/>
        </w:rPr>
        <w:lastRenderedPageBreak/>
        <w:t>нуждающихся в жилых помещениях, предоставляемых по договорам социального найма в Волгоградской области» («</w:t>
      </w:r>
      <w:proofErr w:type="gramStart"/>
      <w:r>
        <w:rPr>
          <w:rFonts w:ascii="Times New Roman" w:hAnsi="Times New Roman" w:cs="Times New Roman"/>
          <w:sz w:val="24"/>
          <w:szCs w:val="24"/>
        </w:rPr>
        <w:t>Волгоградская</w:t>
      </w:r>
      <w:proofErr w:type="gramEnd"/>
      <w:r>
        <w:rPr>
          <w:rFonts w:ascii="Times New Roman" w:hAnsi="Times New Roman" w:cs="Times New Roman"/>
          <w:sz w:val="24"/>
          <w:szCs w:val="24"/>
        </w:rPr>
        <w:t xml:space="preserve"> правда», 14 декабря 2005 г., № 234);</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Главы Администрации Волгоградской области от 24 апреля 2006 г. № 455 «О некоторых вопросах реализации Закона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Pr>
          <w:rFonts w:ascii="Times New Roman" w:hAnsi="Times New Roman" w:cs="Times New Roman"/>
          <w:sz w:val="24"/>
          <w:szCs w:val="24"/>
        </w:rPr>
        <w:t>Волгоградская</w:t>
      </w:r>
      <w:proofErr w:type="gramEnd"/>
      <w:r>
        <w:rPr>
          <w:rFonts w:ascii="Times New Roman" w:hAnsi="Times New Roman" w:cs="Times New Roman"/>
          <w:sz w:val="24"/>
          <w:szCs w:val="24"/>
        </w:rPr>
        <w:t xml:space="preserve"> правда»,      28 апреля 2006 г., № 75);</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Волгоградской области от 09 ноября 2015 г.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 ноября  2015 г., «</w:t>
      </w:r>
      <w:proofErr w:type="gramStart"/>
      <w:r>
        <w:rPr>
          <w:rFonts w:ascii="Times New Roman" w:hAnsi="Times New Roman" w:cs="Times New Roman"/>
          <w:sz w:val="24"/>
          <w:szCs w:val="24"/>
        </w:rPr>
        <w:t>Волгоградская</w:t>
      </w:r>
      <w:proofErr w:type="gramEnd"/>
      <w:r>
        <w:rPr>
          <w:rFonts w:ascii="Times New Roman" w:hAnsi="Times New Roman" w:cs="Times New Roman"/>
          <w:sz w:val="24"/>
          <w:szCs w:val="24"/>
        </w:rPr>
        <w:t xml:space="preserve"> правда»,                  № 175, 17 ноября 2015 г.);</w:t>
      </w:r>
    </w:p>
    <w:p w:rsidR="00A05209" w:rsidRDefault="00A05209" w:rsidP="00A0520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Устав  Новоквасниковского сельского поселения Старополтавского муниципального района Волгоградской области.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2.6.1. Самостоятельно заявитель представляет следующие документы:</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1) заявление о принятии на учет в качестве нуждающегося в жилых помещениях, предоставляемых по договору социального найма, по форме, утвержденной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3)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4) письменное согласие гражданина и членов его семьи на обработку персональных данных;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5)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на который не зарегистрировано в Едином государственном реестре недвижимости;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6) малоимущие граждане - заключение о признании гражданина и членов его семьи </w:t>
      </w:r>
      <w:proofErr w:type="gramStart"/>
      <w:r>
        <w:rPr>
          <w:rFonts w:ascii="Times New Roman" w:hAnsi="Times New Roman" w:cs="Times New Roman"/>
          <w:sz w:val="24"/>
          <w:szCs w:val="24"/>
        </w:rPr>
        <w:t>малоимущими</w:t>
      </w:r>
      <w:proofErr w:type="gramEnd"/>
      <w:r>
        <w:rPr>
          <w:rFonts w:ascii="Times New Roman" w:hAnsi="Times New Roman" w:cs="Times New Roman"/>
          <w:sz w:val="24"/>
          <w:szCs w:val="24"/>
        </w:rPr>
        <w:t>;</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8)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заверенную в установленном порядке копию трудовой книжки;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10)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11)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2.6.2. </w:t>
      </w:r>
      <w:proofErr w:type="gramStart"/>
      <w:r>
        <w:rPr>
          <w:rFonts w:ascii="Times New Roman" w:hAnsi="Times New Roman" w:cs="Times New Roman"/>
          <w:sz w:val="24"/>
          <w:szCs w:val="24"/>
        </w:rPr>
        <w:t>Заявление о принятии на учет и документы, указанные в пункте 2.6.1 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 в администрацию  Новоквасниковского   сельского поселения, либо почтовым отправлением,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единый портал государственных и муниципальных услуг, портал государственных</w:t>
      </w:r>
      <w:proofErr w:type="gramEnd"/>
      <w:r>
        <w:rPr>
          <w:rFonts w:ascii="Times New Roman" w:hAnsi="Times New Roman" w:cs="Times New Roman"/>
          <w:sz w:val="24"/>
          <w:szCs w:val="24"/>
        </w:rPr>
        <w:t xml:space="preserve"> и муниципальных услуг (функций) Волгоградской области.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2.6.3. Администрация  Новоквасниковского  сельского поселения не вправе требовать от заявителя: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Pr>
          <w:rFonts w:ascii="Times New Roman" w:hAnsi="Times New Roman" w:cs="Times New Roman"/>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w:t>
      </w:r>
      <w:proofErr w:type="gramEnd"/>
      <w:r>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cs="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в электронной форме к заявлению прикрепляются электронные копии документов, указанных в пункте 2.6.1 настоящего административного регламента.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2.6.4. Перечень документов (сведений), которые заявитель вправе представить по собственной инициативе:</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сведения (документы) организаций (органов) государственного технического учета и (или) технической инвентаризации объектов капитального строительства о </w:t>
      </w:r>
      <w:r>
        <w:rPr>
          <w:rFonts w:ascii="Times New Roman" w:hAnsi="Times New Roman" w:cs="Times New Roman"/>
          <w:sz w:val="24"/>
          <w:szCs w:val="24"/>
        </w:rPr>
        <w:lastRenderedPageBreak/>
        <w:t xml:space="preserve">жилых помещениях, занимаемых гражданином и (или) членами его семьи, право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на которые не зарегистрировано в Едином государственном реестре недвижимости;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6)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7) копию технического паспорта жилого помещения, если указанное помещение не было поставлено на кадастровый учет.</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не представил указанные в настоящем подпункте документы (их копии или содержащиеся в них сведения) по собственной инициативе, администрация  Новоквасниковского сельского поселения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основания для отказа в приеме документов, необходимых для предоставления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статьей 11 Федерального закона от 06 апреля 2011 г. № 63-ФЗ  «Об электронной подписи» условий признания ее действительности.</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2.8.2. Исчерпывающий перечень оснований </w:t>
      </w:r>
      <w:proofErr w:type="gramStart"/>
      <w:r>
        <w:rPr>
          <w:rFonts w:ascii="Times New Roman" w:hAnsi="Times New Roman" w:cs="Times New Roman"/>
          <w:sz w:val="24"/>
          <w:szCs w:val="24"/>
        </w:rPr>
        <w:t>для отказа в принятии граждан на учет в качестве нуждающихся в жилых помещениях</w:t>
      </w:r>
      <w:proofErr w:type="gramEnd"/>
      <w:r>
        <w:rPr>
          <w:rFonts w:ascii="Times New Roman" w:hAnsi="Times New Roman" w:cs="Times New Roman"/>
          <w:sz w:val="24"/>
          <w:szCs w:val="24"/>
        </w:rPr>
        <w:t>.</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w:t>
      </w:r>
      <w:proofErr w:type="gramEnd"/>
      <w:r>
        <w:rPr>
          <w:rFonts w:ascii="Times New Roman" w:hAnsi="Times New Roman" w:cs="Times New Roman"/>
          <w:sz w:val="24"/>
          <w:szCs w:val="24"/>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4) не истек 5 летний срок со дня совершения гражданином с целью приобретения права состоять на учете в качестве нуждающихся в жилых помещениях, предоставляемых по договору социального найма, намеренных действий, в результате которых он может быть признан нуждающимися в жилых помещениях.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2.11. Срок регистрации заявления и прилагаемых к нему документов составляет на личном приеме граждан  –  не  более 20 минут.</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При поступлении заявления и документов по почте, электронной почте или через МФЦ – не более 3 дней.</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2.12.1. Требования к помещениям, в которых предоставляется муниципальная услуга.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2.2.2/2.4.1340-03" и быть оборудованы средствами пожаротушения.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Вход и выход из помещений оборудуются соответствующими указателями.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2.12.2. Требования к местам ожидания.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Места ожидания должны быть оборудованы стульями, кресельными секциями, скамьями.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2.12.3. Требования к местам приема заявителей.</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2.12.4. Требования к информационным стендам.</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информация о порядке исполнения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формы и образцы документов для заполнения.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справочные телефоны;</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адреса электронной почты и адреса Интернет-сайтов;</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Визуальная, текстовая и </w:t>
      </w: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w:t>
      </w:r>
      <w:r>
        <w:rPr>
          <w:rFonts w:ascii="Times New Roman" w:hAnsi="Times New Roman" w:cs="Times New Roman"/>
          <w:sz w:val="24"/>
          <w:szCs w:val="24"/>
        </w:rPr>
        <w:lastRenderedPageBreak/>
        <w:t>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на официальном портале Губернатора и Администрации Волгоградской области в разделе "Государственные услуги" (</w:t>
      </w:r>
      <w:proofErr w:type="spellStart"/>
      <w:r>
        <w:rPr>
          <w:rFonts w:ascii="Times New Roman" w:hAnsi="Times New Roman" w:cs="Times New Roman"/>
          <w:sz w:val="24"/>
          <w:szCs w:val="24"/>
        </w:rPr>
        <w:t>www.volgograd.ru</w:t>
      </w:r>
      <w:proofErr w:type="spellEnd"/>
      <w:r>
        <w:rPr>
          <w:rFonts w:ascii="Times New Roman" w:hAnsi="Times New Roman" w:cs="Times New Roman"/>
          <w:sz w:val="24"/>
          <w:szCs w:val="24"/>
        </w:rPr>
        <w:t>), а также на официальном сайте</w:t>
      </w:r>
      <w:proofErr w:type="gramEnd"/>
      <w:r>
        <w:rPr>
          <w:rFonts w:ascii="Times New Roman" w:hAnsi="Times New Roman" w:cs="Times New Roman"/>
          <w:sz w:val="24"/>
          <w:szCs w:val="24"/>
        </w:rPr>
        <w:t xml:space="preserve"> уполномоченного органа (адрес сайта _______).</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Оформление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беспрепятственный вход инвалидов в помещение и выход из него;</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2.13. </w:t>
      </w:r>
      <w:proofErr w:type="gramStart"/>
      <w:r>
        <w:rPr>
          <w:rFonts w:ascii="Times New Roman" w:hAnsi="Times New Roman" w:cs="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rFonts w:ascii="Times New Roman" w:hAnsi="Times New Roman" w:cs="Times New Roman"/>
          <w:sz w:val="24"/>
          <w:szCs w:val="24"/>
        </w:rPr>
        <w:t xml:space="preserve"> уполномоченного органа. </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A05209" w:rsidRDefault="00A05209" w:rsidP="00A05209">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A05209" w:rsidRDefault="00A05209" w:rsidP="00A05209">
      <w:pPr>
        <w:autoSpaceDE w:val="0"/>
        <w:autoSpaceDN w:val="0"/>
        <w:adjustRightInd w:val="0"/>
        <w:spacing w:after="0"/>
        <w:ind w:right="771" w:firstLine="567"/>
        <w:jc w:val="both"/>
        <w:outlineLvl w:val="0"/>
        <w:rPr>
          <w:rFonts w:ascii="Times New Roman" w:hAnsi="Times New Roman" w:cs="Times New Roman"/>
          <w:b/>
          <w:sz w:val="24"/>
          <w:szCs w:val="24"/>
        </w:rPr>
      </w:pPr>
    </w:p>
    <w:p w:rsidR="00A05209" w:rsidRDefault="00A05209" w:rsidP="00A05209">
      <w:pPr>
        <w:autoSpaceDE w:val="0"/>
        <w:autoSpaceDN w:val="0"/>
        <w:adjustRightInd w:val="0"/>
        <w:spacing w:after="0"/>
        <w:ind w:right="771" w:firstLine="567"/>
        <w:jc w:val="both"/>
        <w:outlineLvl w:val="0"/>
        <w:rPr>
          <w:rFonts w:ascii="Times New Roman" w:hAnsi="Times New Roman" w:cs="Times New Roman"/>
          <w:b/>
          <w:sz w:val="24"/>
          <w:szCs w:val="24"/>
        </w:rPr>
      </w:pPr>
    </w:p>
    <w:p w:rsidR="00A05209" w:rsidRDefault="00A05209" w:rsidP="00A05209">
      <w:pPr>
        <w:autoSpaceDE w:val="0"/>
        <w:autoSpaceDN w:val="0"/>
        <w:adjustRightInd w:val="0"/>
        <w:spacing w:after="0"/>
        <w:ind w:left="900" w:right="771"/>
        <w:jc w:val="center"/>
        <w:outlineLvl w:val="0"/>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(отказ в приеме) заявления и прилагаемых к нему документов;</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документов (информации), необходимых для рассмотрения заявления;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рассмотрение заявления и представленных документов, проведение комиссионного обследования жилищных условий граждан;</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издание постановления администрации  Новоквасниковского сельского поселения о принятии (об отказе в принятии) гражданина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направление (вручение) уведомления о принятии на учет в качестве нуждающегося в жилом помещении либо заверенной копии постановления администрации  Новоквасниковского  сельского поселения об отказе в принятии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
    <w:p w:rsidR="00A05209" w:rsidRDefault="00A05209" w:rsidP="00A05209">
      <w:pPr>
        <w:autoSpaceDE w:val="0"/>
        <w:autoSpaceDN w:val="0"/>
        <w:adjustRightInd w:val="0"/>
        <w:spacing w:after="0"/>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3.2. Прием и регистрация (отказ в приеме) заявления и прилагаемых к нему документов.</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поступление в администрацию  Новоквасниковского сельского поселения заявления по форме согласно приложению  № 1 к настоящему административному регламенту, на личном приеме, почтовым отправлением, по информационным системам общего пользования или через МФЦ.</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3.2.2. Прием заявления и прилагаемых к нему документов осуществляет должностное лицо администрации  Новоквасниковского сельского поселения.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3.2.3. При приеме документов должностное лицо администрации  Новоквасниковского  сельского поселения проверяет комплектность представленного пакета документов в соответствии с пунктом 2.6 настоящего административного регламента.</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3.2.4. После проверки комплектности документов должностное лицо администрации  Новоквасниковского  сельского поселения принимает и регистрирует </w:t>
      </w:r>
      <w:r>
        <w:rPr>
          <w:rFonts w:ascii="Times New Roman" w:hAnsi="Times New Roman" w:cs="Times New Roman"/>
          <w:sz w:val="24"/>
          <w:szCs w:val="24"/>
        </w:rPr>
        <w:lastRenderedPageBreak/>
        <w:t xml:space="preserve">заявление с прилагаемыми к нему документами в Книге регистрации заявлений граждан, нуждающихся в жилых помещениях, предоставляемых по договору социального найма, по форме согласно приложению 1 к настоящему административному регламенту (далее – Книга регистрации заявлений).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документы, поступившие в администрацию  Новоквасниковского  сельского поселения в электронном виде, регистрируются общем порядке в Книге регистрации заявлений.</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3.2.5. </w:t>
      </w:r>
      <w:proofErr w:type="gramStart"/>
      <w:r>
        <w:rPr>
          <w:rFonts w:ascii="Times New Roman" w:hAnsi="Times New Roman" w:cs="Times New Roman"/>
          <w:sz w:val="24"/>
          <w:szCs w:val="24"/>
        </w:rPr>
        <w:t>При поступлении заявления в электронной форме должностное лицо администрации  Новоквасниковского  сельского поселения,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06 апреля 2011 г. № 63-ФЗ «Об</w:t>
      </w:r>
      <w:proofErr w:type="gramEnd"/>
      <w:r>
        <w:rPr>
          <w:rFonts w:ascii="Times New Roman" w:hAnsi="Times New Roman" w:cs="Times New Roman"/>
          <w:sz w:val="24"/>
          <w:szCs w:val="24"/>
        </w:rPr>
        <w:t xml:space="preserve"> электронной подписи».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Новоквасниковского сельского поселения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06 апреля 2011 г. № 63-ФЗ</w:t>
      </w:r>
      <w:proofErr w:type="gramEnd"/>
      <w:r>
        <w:rPr>
          <w:rFonts w:ascii="Times New Roman" w:hAnsi="Times New Roman" w:cs="Times New Roman"/>
          <w:sz w:val="24"/>
          <w:szCs w:val="24"/>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Новоквасниковского  сельского поселения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3.2.6. Максимальный срок исполнения административной процедуры:</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приеме граждан  –  не  более 20 минут;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и документов по почте, электронной почте или через МФЦ – не более 3 рабочих дней со дня поступления в администрацию  Новоквасниковского  сельского поселения.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об отказе в приеме к рассмотрению заявления, в случае выявления в ходе </w:t>
      </w:r>
      <w:proofErr w:type="gramStart"/>
      <w:r>
        <w:rPr>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cs="Times New Roman"/>
          <w:sz w:val="24"/>
          <w:szCs w:val="24"/>
        </w:rPr>
        <w:t xml:space="preserve"> направляется в течение 3 дней со дня завершения проведения такой проверки.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3.2.7. Результатом исполнения административной процедуры является: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расписки в получении заявления и приложенных к нему документов по форме согласно приложению 2 к настоящему административному регламенту;</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Расписка </w:t>
      </w:r>
      <w:proofErr w:type="gramStart"/>
      <w:r>
        <w:rPr>
          <w:rFonts w:ascii="Times New Roman" w:hAnsi="Times New Roman" w:cs="Times New Roman"/>
          <w:sz w:val="24"/>
          <w:szCs w:val="24"/>
        </w:rPr>
        <w:t>в получении от гражданина заявления о принятии на учет с документами</w:t>
      </w:r>
      <w:proofErr w:type="gramEnd"/>
      <w:r>
        <w:rPr>
          <w:rFonts w:ascii="Times New Roman" w:hAnsi="Times New Roman" w:cs="Times New Roman"/>
          <w:sz w:val="24"/>
          <w:szCs w:val="24"/>
        </w:rPr>
        <w:t xml:space="preserve"> к нему и перечень документов, которые будут запрошены в порядке межведомственного взаимодействия выдают как должностное лицо администрации муниципального образования, так и должностное лицо МФЦ, в случае если документы подаются через МФЦ.</w:t>
      </w:r>
    </w:p>
    <w:p w:rsidR="00A05209" w:rsidRDefault="00A05209" w:rsidP="00A05209">
      <w:pPr>
        <w:autoSpaceDE w:val="0"/>
        <w:autoSpaceDN w:val="0"/>
        <w:adjustRightInd w:val="0"/>
        <w:spacing w:after="0"/>
        <w:ind w:firstLine="540"/>
        <w:jc w:val="both"/>
        <w:rPr>
          <w:rFonts w:ascii="Times New Roman" w:hAnsi="Times New Roman" w:cs="Times New Roman"/>
          <w:sz w:val="24"/>
          <w:szCs w:val="24"/>
          <w:u w:val="single"/>
        </w:rPr>
      </w:pPr>
    </w:p>
    <w:p w:rsidR="00A05209" w:rsidRDefault="00A05209" w:rsidP="00A05209">
      <w:pPr>
        <w:autoSpaceDE w:val="0"/>
        <w:autoSpaceDN w:val="0"/>
        <w:adjustRightInd w:val="0"/>
        <w:spacing w:after="0"/>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3.3. Формирование и направление межведомственных запросов документов (информации), необходимых для рассмотрения заявления.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заявителем представлены все документы, указанные в пункте 2.6 настоящего административного регламента, должностное лицо администрации  Новоквасниковского  сельского поселения переходит к исполнению следующей административной процедуры, предусмотренной пунктом 3.3 настоящего административного регламента.</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3.3.2. Если </w:t>
      </w:r>
      <w:proofErr w:type="gramStart"/>
      <w:r>
        <w:rPr>
          <w:rFonts w:ascii="Times New Roman" w:hAnsi="Times New Roman" w:cs="Times New Roman"/>
          <w:sz w:val="24"/>
          <w:szCs w:val="24"/>
        </w:rPr>
        <w:t>документы, предусмотренные подпунктом 2.6.4 настоящего административного регламента не были</w:t>
      </w:r>
      <w:proofErr w:type="gramEnd"/>
      <w:r>
        <w:rPr>
          <w:rFonts w:ascii="Times New Roman" w:hAnsi="Times New Roman" w:cs="Times New Roman"/>
          <w:sz w:val="24"/>
          <w:szCs w:val="24"/>
        </w:rPr>
        <w:t xml:space="preserve"> представлены заявителем по собственной инициативе, должностное лицо администрации  Новоквасниковского сельского поселения готовит и направляет межведомственные запросы в органы, участвующие в предоставлении муниципальной услуги.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3.3.4. </w:t>
      </w:r>
      <w:proofErr w:type="gramStart"/>
      <w:r>
        <w:rPr>
          <w:rFonts w:ascii="Times New Roman" w:hAnsi="Times New Roman" w:cs="Times New Roman"/>
          <w:sz w:val="24"/>
          <w:szCs w:val="24"/>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A05209" w:rsidRDefault="00A05209" w:rsidP="00A05209">
      <w:pPr>
        <w:autoSpaceDE w:val="0"/>
        <w:autoSpaceDN w:val="0"/>
        <w:adjustRightInd w:val="0"/>
        <w:spacing w:after="0"/>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3.4. Рассмотрение заявления и представленных документов, проведение комиссионного обследования жилищных условий граждан.</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3.4.1. После поступления всех необходимых документов, в том числе полученных по межведомственным запросам, должностное лицо администрации  Новоквасниковского  сельского поселения в течение 1 рабочего дня со дня поступления передает их в комиссию для проведения комиссионного обследования жилищных условий граждан.</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администрацией  Новоквасниковского  сельского поселения.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3.4.3. </w:t>
      </w:r>
      <w:proofErr w:type="gramStart"/>
      <w:r>
        <w:rPr>
          <w:rFonts w:ascii="Times New Roman" w:hAnsi="Times New Roman" w:cs="Times New Roman"/>
          <w:sz w:val="24"/>
          <w:szCs w:val="24"/>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3.4.4. Результаты комиссионного обследования жилищных условий граждан оформляются актом по форме согласно приложению 3 к настоящему административному регламенту, который подписывается членами комиссии.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3.4.5. </w:t>
      </w:r>
      <w:proofErr w:type="gramStart"/>
      <w:r>
        <w:rPr>
          <w:rFonts w:ascii="Times New Roman" w:hAnsi="Times New Roman" w:cs="Times New Roman"/>
          <w:sz w:val="24"/>
          <w:szCs w:val="24"/>
        </w:rPr>
        <w:t xml:space="preserve">По результатам рассмотрения заявлений граждан о принятии  на учет, приложенных к ним документов, документов, полученных в организациях (органах), </w:t>
      </w:r>
      <w:r>
        <w:rPr>
          <w:rFonts w:ascii="Times New Roman" w:hAnsi="Times New Roman" w:cs="Times New Roman"/>
          <w:sz w:val="24"/>
          <w:szCs w:val="24"/>
        </w:rPr>
        <w:lastRenderedPageBreak/>
        <w:t>участвующих в предоставлении муниципальной услуги) и акта обследования жилищных условий граждан должностное лицо администрации  Новоквасниковского сельского поселения готовит проект письменного заключения о принятии на учет или об отказе в принятии на учет по форме согласно приложению 4 к настоящему административному регламенту, которое</w:t>
      </w:r>
      <w:proofErr w:type="gramEnd"/>
      <w:r>
        <w:rPr>
          <w:rFonts w:ascii="Times New Roman" w:hAnsi="Times New Roman" w:cs="Times New Roman"/>
          <w:sz w:val="24"/>
          <w:szCs w:val="24"/>
        </w:rPr>
        <w:t xml:space="preserve"> составляется отдельно по каждому заявлению гражданина о принятии на учет, и подписывается уполномоченным должностным лицом органа, осуществляющего принятие на учет.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3.4.6. Общий  максимальный срок для исполнения административных процедур, указанных в подпунктах 3.4.1 - 3.4.5 настоящего административного регламента не должен превышать 5 рабочих дней со дня передачи должностным лицом администрации  Новоквасниковского  сельского поселения заявления и документов в комиссию.</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 Издание постановления администрации  Новоквасниковского сельского поселения о принятии  (об отказе в принятии) гражданина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3.5.1. Основанием для начала выполнения административной процедуры является письменное заключение о принятии на учет или об отказе в принятии на учет.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3.5.2. </w:t>
      </w:r>
      <w:proofErr w:type="gramStart"/>
      <w:r>
        <w:rPr>
          <w:rFonts w:ascii="Times New Roman" w:hAnsi="Times New Roman" w:cs="Times New Roman"/>
          <w:sz w:val="24"/>
          <w:szCs w:val="24"/>
        </w:rPr>
        <w:t>Должностное лицо администрации  Новоквасниковского сельского поселения на основании письменного заключения о принятии на учет или об отказе в принятии на учет готовит проект постановления администрации  Новоквасниковского сельского поселения о принятии (об отказе в принятии) гражданина на учет в качестве нуждающегося в жилом помещении и передает его вместе с письменным заключением о принятии на учет или об отказе в принятии на</w:t>
      </w:r>
      <w:proofErr w:type="gramEnd"/>
      <w:r>
        <w:rPr>
          <w:rFonts w:ascii="Times New Roman" w:hAnsi="Times New Roman" w:cs="Times New Roman"/>
          <w:sz w:val="24"/>
          <w:szCs w:val="24"/>
        </w:rPr>
        <w:t xml:space="preserve"> учет для подписания главе  Новоквасниковского сельского поселения.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Новоквасниковского сельского поселения </w:t>
      </w:r>
      <w:proofErr w:type="gramStart"/>
      <w:r>
        <w:rPr>
          <w:rFonts w:ascii="Times New Roman" w:hAnsi="Times New Roman" w:cs="Times New Roman"/>
          <w:sz w:val="24"/>
          <w:szCs w:val="24"/>
        </w:rPr>
        <w:t>об отказе в принятии на учет гражданина в качестве нуждающегося в жилом помещении</w:t>
      </w:r>
      <w:proofErr w:type="gramEnd"/>
      <w:r>
        <w:rPr>
          <w:rFonts w:ascii="Times New Roman" w:hAnsi="Times New Roman" w:cs="Times New Roman"/>
          <w:sz w:val="24"/>
          <w:szCs w:val="24"/>
        </w:rPr>
        <w:t xml:space="preserve">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3.5.3. Глава  Новоквасниковского  сельского поселения, рассмотрев полученное письменное заключение и проект постановления, в случае отсутствия замечаний подписывает соответствующее постановление администрации  Новоквасниковского сельского поселения о принятии (об отказе в принятии) гражданина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3.5.4. Общий максимальный срок для исполнения административной процедуры, указанной в пункте 3.5 настоящего административного регламента не должен превышать 5 рабочих дней со дня составления должностным лицом администрации  Новоквасниковского  сельского поселения письменного заключения о принятии на учет или об отказе в принятии на учет.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3.5.5. Результатом выполнения данной административной процедуры является издание постановления администрации  Новоквасниковского  сельского поселения: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о принятии гражданина на учет в качестве нуждающегося в жилом помещении,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об отказе в принятии гражданина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3.6. Направление (вручение) уведомления о принятии на учет в качестве нуждающегося в жилом помещении либо заверенной копии постановления </w:t>
      </w:r>
      <w:r>
        <w:rPr>
          <w:rFonts w:ascii="Times New Roman" w:hAnsi="Times New Roman" w:cs="Times New Roman"/>
          <w:sz w:val="24"/>
          <w:szCs w:val="24"/>
          <w:u w:val="single"/>
        </w:rPr>
        <w:lastRenderedPageBreak/>
        <w:t>наименование администрации  Новоквасниковского  сельского поселения об отказе в принятии на учет в качестве нуждающегося в жилом помещении.</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3.6.1. Основанием для начала выполнения административной процедуры является принятие администрацией  Новоквасниковского сельского поселения одного из решений, указанных в пункте 3.5.4 настоящего административного регламента, на основании которого должностное лицо администрации  Новоквасниковского  сельского поселения в течение 1 рабочего дня готовит и подписывает у главы  Новоквасниковского  сельского поселения: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заявителя </w:t>
      </w:r>
      <w:proofErr w:type="gramStart"/>
      <w:r>
        <w:rPr>
          <w:rFonts w:ascii="Times New Roman" w:hAnsi="Times New Roman" w:cs="Times New Roman"/>
          <w:sz w:val="24"/>
          <w:szCs w:val="24"/>
        </w:rPr>
        <w:t>о принятии гражданина на учет в качестве нуждающегося в жилом помещении по форме</w:t>
      </w:r>
      <w:proofErr w:type="gramEnd"/>
      <w:r>
        <w:rPr>
          <w:rFonts w:ascii="Times New Roman" w:hAnsi="Times New Roman" w:cs="Times New Roman"/>
          <w:sz w:val="24"/>
          <w:szCs w:val="24"/>
        </w:rPr>
        <w:t xml:space="preserve"> согласно приложению 5 к настоящему административному регламенту;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Новоквасниковского  сельского поселения об отказе в принятии гражданина на учет.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3.6.2. </w:t>
      </w:r>
      <w:proofErr w:type="gramStart"/>
      <w:r>
        <w:rPr>
          <w:rFonts w:ascii="Times New Roman" w:hAnsi="Times New Roman" w:cs="Times New Roman"/>
          <w:sz w:val="24"/>
          <w:szCs w:val="24"/>
        </w:rPr>
        <w:t>Уведомление о принятии на учет в качестве нуждающегося  в жилом помещении или постановление администрации  Новоквасниковского  сельского поселения об отказе в принятии граждан на учет в качестве нуждающегося в жилом помещении выдается (направляется заявителю по адресу, указанному в заявлении) не позднее чем через 3 рабочих дня со дня принятия соответствующего решения, указанного в пункте 3.5.4 настоящего административного регламента.</w:t>
      </w:r>
      <w:proofErr w:type="gramEnd"/>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представления заявления о принятии гражданина на учет в качестве нуждающегося в жилом помещении</w:t>
      </w:r>
      <w:proofErr w:type="gramEnd"/>
      <w:r>
        <w:rPr>
          <w:rFonts w:ascii="Times New Roman" w:hAnsi="Times New Roman" w:cs="Times New Roman"/>
          <w:sz w:val="24"/>
          <w:szCs w:val="24"/>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3.6.3. Результатом исполнения административной процедуры является:</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направление (вручение) заявителю уведомления о принятии на учет в качестве нуждающегося в жилом помещении либо постановления администрации  </w:t>
      </w:r>
      <w:proofErr w:type="spellStart"/>
      <w:r>
        <w:rPr>
          <w:rFonts w:ascii="Times New Roman" w:hAnsi="Times New Roman" w:cs="Times New Roman"/>
          <w:sz w:val="24"/>
          <w:szCs w:val="24"/>
        </w:rPr>
        <w:t>Новоквасниковское</w:t>
      </w:r>
      <w:proofErr w:type="spellEnd"/>
      <w:r>
        <w:rPr>
          <w:rFonts w:ascii="Times New Roman" w:hAnsi="Times New Roman" w:cs="Times New Roman"/>
          <w:sz w:val="24"/>
          <w:szCs w:val="24"/>
        </w:rPr>
        <w:t xml:space="preserve">  сельского поселения об отказе в принятии на учет;</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направление в МФЦ уведомления о принятии на учет в качестве нуждающегося в жилом помещении либо постановления администрации  Новоквасниковского сельского поселения об отказе в принятии на учет (в случае поступления заявления о принятии на учет через МФЦ).</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3.6.4. Максимальный срок исполнения административной процедуры – 3 рабочих дня со дня принятия соответствующего решения, указанного в пункте 3.5.4 настоящего административного регламента.</w:t>
      </w:r>
    </w:p>
    <w:p w:rsidR="00A05209" w:rsidRDefault="00A05209" w:rsidP="00A05209">
      <w:pPr>
        <w:autoSpaceDE w:val="0"/>
        <w:autoSpaceDN w:val="0"/>
        <w:adjustRightInd w:val="0"/>
        <w:spacing w:after="0"/>
        <w:ind w:firstLine="540"/>
        <w:jc w:val="both"/>
        <w:rPr>
          <w:rFonts w:ascii="Times New Roman" w:hAnsi="Times New Roman" w:cs="Times New Roman"/>
          <w:sz w:val="24"/>
          <w:szCs w:val="24"/>
        </w:rPr>
      </w:pPr>
    </w:p>
    <w:p w:rsidR="00A05209" w:rsidRDefault="00A05209" w:rsidP="00A05209">
      <w:pPr>
        <w:pStyle w:val="a4"/>
        <w:ind w:right="-16" w:firstLine="567"/>
        <w:jc w:val="both"/>
        <w:rPr>
          <w:b/>
          <w:bCs/>
          <w:sz w:val="24"/>
          <w:szCs w:val="24"/>
        </w:rPr>
      </w:pPr>
      <w:r>
        <w:rPr>
          <w:b/>
          <w:bCs/>
          <w:sz w:val="24"/>
          <w:szCs w:val="24"/>
        </w:rPr>
        <w:t xml:space="preserve">4. Формы </w:t>
      </w:r>
      <w:proofErr w:type="gramStart"/>
      <w:r>
        <w:rPr>
          <w:b/>
          <w:bCs/>
          <w:sz w:val="24"/>
          <w:szCs w:val="24"/>
        </w:rPr>
        <w:t>контроля за</w:t>
      </w:r>
      <w:proofErr w:type="gramEnd"/>
      <w:r>
        <w:rPr>
          <w:b/>
          <w:bCs/>
          <w:sz w:val="24"/>
          <w:szCs w:val="24"/>
        </w:rPr>
        <w:t xml:space="preserve"> исполнением административного регламента</w:t>
      </w:r>
    </w:p>
    <w:p w:rsidR="00A05209" w:rsidRDefault="00A05209" w:rsidP="00A05209">
      <w:pPr>
        <w:pStyle w:val="a4"/>
        <w:ind w:right="-16" w:firstLine="567"/>
        <w:jc w:val="both"/>
        <w:rPr>
          <w:bCs/>
          <w:sz w:val="24"/>
          <w:szCs w:val="24"/>
        </w:rPr>
      </w:pPr>
    </w:p>
    <w:p w:rsidR="00A05209" w:rsidRDefault="00A05209" w:rsidP="00A05209">
      <w:pPr>
        <w:pStyle w:val="a4"/>
        <w:ind w:right="-16" w:firstLine="567"/>
        <w:jc w:val="both"/>
        <w:rPr>
          <w:bCs/>
          <w:sz w:val="24"/>
          <w:szCs w:val="24"/>
        </w:rPr>
      </w:pPr>
      <w:r>
        <w:rPr>
          <w:bCs/>
          <w:sz w:val="24"/>
          <w:szCs w:val="24"/>
        </w:rPr>
        <w:t xml:space="preserve">4.1. </w:t>
      </w:r>
      <w:proofErr w:type="gramStart"/>
      <w:r>
        <w:rPr>
          <w:bCs/>
          <w:sz w:val="24"/>
          <w:szCs w:val="24"/>
        </w:rPr>
        <w:t>Контроль за</w:t>
      </w:r>
      <w:proofErr w:type="gramEnd"/>
      <w:r>
        <w:rPr>
          <w:bCs/>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A05209" w:rsidRDefault="00A05209" w:rsidP="00A05209">
      <w:pPr>
        <w:pStyle w:val="a4"/>
        <w:ind w:right="-16" w:firstLine="567"/>
        <w:jc w:val="both"/>
        <w:rPr>
          <w:bCs/>
          <w:sz w:val="24"/>
          <w:szCs w:val="24"/>
        </w:rPr>
      </w:pPr>
      <w:r>
        <w:rPr>
          <w:bCs/>
          <w:sz w:val="24"/>
          <w:szCs w:val="24"/>
        </w:rPr>
        <w:lastRenderedPageBreak/>
        <w:t>4.2. Проверка полноты и качества предоставления муниципальной услуги осуществляется путем проведения:</w:t>
      </w:r>
    </w:p>
    <w:p w:rsidR="00A05209" w:rsidRDefault="00A05209" w:rsidP="00A05209">
      <w:pPr>
        <w:pStyle w:val="a4"/>
        <w:ind w:right="-16" w:firstLine="567"/>
        <w:jc w:val="both"/>
        <w:rPr>
          <w:bCs/>
          <w:sz w:val="24"/>
          <w:szCs w:val="24"/>
        </w:rPr>
      </w:pPr>
      <w:r>
        <w:rPr>
          <w:bCs/>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05209" w:rsidRDefault="00A05209" w:rsidP="00A05209">
      <w:pPr>
        <w:pStyle w:val="a4"/>
        <w:ind w:right="-16" w:firstLine="567"/>
        <w:jc w:val="both"/>
        <w:rPr>
          <w:bCs/>
          <w:sz w:val="24"/>
          <w:szCs w:val="24"/>
        </w:rPr>
      </w:pPr>
      <w:r>
        <w:rPr>
          <w:bCs/>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05209" w:rsidRDefault="00A05209" w:rsidP="00A05209">
      <w:pPr>
        <w:pStyle w:val="a4"/>
        <w:ind w:right="-16" w:firstLine="567"/>
        <w:jc w:val="both"/>
        <w:rPr>
          <w:bCs/>
          <w:sz w:val="24"/>
          <w:szCs w:val="24"/>
        </w:rPr>
      </w:pPr>
      <w:r>
        <w:rPr>
          <w:bCs/>
          <w:sz w:val="24"/>
          <w:szCs w:val="24"/>
        </w:rPr>
        <w:t xml:space="preserve">4.3. </w:t>
      </w:r>
      <w:proofErr w:type="gramStart"/>
      <w:r>
        <w:rPr>
          <w:bCs/>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A05209" w:rsidRDefault="00A05209" w:rsidP="00A05209">
      <w:pPr>
        <w:pStyle w:val="a4"/>
        <w:ind w:right="-16" w:firstLine="567"/>
        <w:jc w:val="both"/>
        <w:rPr>
          <w:bCs/>
          <w:sz w:val="24"/>
          <w:szCs w:val="24"/>
        </w:rPr>
      </w:pPr>
      <w:r>
        <w:rPr>
          <w:bCs/>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A05209" w:rsidRDefault="00A05209" w:rsidP="00A05209">
      <w:pPr>
        <w:pStyle w:val="a4"/>
        <w:ind w:right="-16" w:firstLine="567"/>
        <w:jc w:val="both"/>
        <w:rPr>
          <w:bCs/>
          <w:sz w:val="24"/>
          <w:szCs w:val="24"/>
        </w:rPr>
      </w:pPr>
      <w:r>
        <w:rPr>
          <w:bCs/>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05209" w:rsidRDefault="00A05209" w:rsidP="00A05209">
      <w:pPr>
        <w:pStyle w:val="a4"/>
        <w:ind w:right="-16" w:firstLine="567"/>
        <w:jc w:val="both"/>
        <w:rPr>
          <w:bCs/>
          <w:sz w:val="24"/>
          <w:szCs w:val="24"/>
        </w:rPr>
      </w:pPr>
      <w:r>
        <w:rPr>
          <w:bCs/>
          <w:sz w:val="24"/>
          <w:szCs w:val="24"/>
        </w:rPr>
        <w:t xml:space="preserve">4.6. Самостоятельной формой </w:t>
      </w:r>
      <w:proofErr w:type="gramStart"/>
      <w:r>
        <w:rPr>
          <w:bCs/>
          <w:sz w:val="24"/>
          <w:szCs w:val="24"/>
        </w:rPr>
        <w:t>контроля за</w:t>
      </w:r>
      <w:proofErr w:type="gramEnd"/>
      <w:r>
        <w:rPr>
          <w:bCs/>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A05209" w:rsidRDefault="00A05209" w:rsidP="00A05209">
      <w:pPr>
        <w:pStyle w:val="a4"/>
        <w:ind w:right="-16" w:firstLine="567"/>
        <w:jc w:val="both"/>
        <w:rPr>
          <w:bCs/>
          <w:sz w:val="24"/>
          <w:szCs w:val="24"/>
        </w:rPr>
      </w:pPr>
    </w:p>
    <w:p w:rsidR="00A05209" w:rsidRDefault="00A05209" w:rsidP="00A05209">
      <w:pPr>
        <w:pStyle w:val="a4"/>
        <w:ind w:right="-16" w:firstLine="567"/>
        <w:jc w:val="both"/>
        <w:rPr>
          <w:b/>
          <w:bCs/>
          <w:sz w:val="24"/>
          <w:szCs w:val="24"/>
        </w:rPr>
      </w:pPr>
      <w:r>
        <w:rPr>
          <w:b/>
          <w:bCs/>
          <w:sz w:val="24"/>
          <w:szCs w:val="24"/>
        </w:rPr>
        <w:t xml:space="preserve">5. Досудебный (внесудебный) порядок обжалования решений </w:t>
      </w:r>
    </w:p>
    <w:p w:rsidR="00A05209" w:rsidRDefault="00A05209" w:rsidP="00A05209">
      <w:pPr>
        <w:pStyle w:val="a4"/>
        <w:ind w:right="-16" w:firstLine="567"/>
        <w:jc w:val="both"/>
        <w:rPr>
          <w:b/>
          <w:bCs/>
          <w:sz w:val="24"/>
          <w:szCs w:val="24"/>
        </w:rPr>
      </w:pPr>
      <w:r>
        <w:rPr>
          <w:b/>
          <w:bCs/>
          <w:sz w:val="24"/>
          <w:szCs w:val="24"/>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05209" w:rsidRDefault="00A05209" w:rsidP="00A05209">
      <w:pPr>
        <w:pStyle w:val="a4"/>
        <w:ind w:right="-16" w:firstLine="567"/>
        <w:jc w:val="both"/>
        <w:rPr>
          <w:bCs/>
          <w:sz w:val="24"/>
          <w:szCs w:val="24"/>
        </w:rPr>
      </w:pPr>
    </w:p>
    <w:p w:rsidR="00A05209" w:rsidRDefault="00A05209" w:rsidP="00A05209">
      <w:pPr>
        <w:pStyle w:val="a4"/>
        <w:ind w:right="-16" w:firstLine="567"/>
        <w:jc w:val="both"/>
        <w:rPr>
          <w:bCs/>
          <w:sz w:val="24"/>
          <w:szCs w:val="24"/>
        </w:rPr>
      </w:pPr>
      <w:r>
        <w:rPr>
          <w:bCs/>
          <w:sz w:val="24"/>
          <w:szCs w:val="24"/>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A05209" w:rsidRDefault="00A05209" w:rsidP="00A05209">
      <w:pPr>
        <w:pStyle w:val="a4"/>
        <w:ind w:right="-16" w:firstLine="567"/>
        <w:jc w:val="both"/>
        <w:rPr>
          <w:bCs/>
          <w:sz w:val="24"/>
          <w:szCs w:val="24"/>
        </w:rPr>
      </w:pPr>
      <w:r>
        <w:rPr>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A05209" w:rsidRDefault="00A05209" w:rsidP="00A05209">
      <w:pPr>
        <w:pStyle w:val="a4"/>
        <w:ind w:right="-16" w:firstLine="567"/>
        <w:jc w:val="both"/>
        <w:rPr>
          <w:bCs/>
          <w:sz w:val="24"/>
          <w:szCs w:val="24"/>
        </w:rPr>
      </w:pPr>
      <w:r>
        <w:rPr>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bCs/>
          <w:sz w:val="24"/>
          <w:szCs w:val="24"/>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5209" w:rsidRDefault="00A05209" w:rsidP="00A05209">
      <w:pPr>
        <w:pStyle w:val="a4"/>
        <w:ind w:right="-16" w:firstLine="567"/>
        <w:jc w:val="both"/>
        <w:rPr>
          <w:bCs/>
          <w:sz w:val="24"/>
          <w:szCs w:val="24"/>
        </w:rPr>
      </w:pPr>
      <w:r>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05209" w:rsidRDefault="00A05209" w:rsidP="00A05209">
      <w:pPr>
        <w:pStyle w:val="a4"/>
        <w:ind w:right="-16" w:firstLine="567"/>
        <w:jc w:val="both"/>
        <w:rPr>
          <w:bCs/>
          <w:sz w:val="24"/>
          <w:szCs w:val="24"/>
        </w:rPr>
      </w:pPr>
      <w:r>
        <w:rPr>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05209" w:rsidRDefault="00A05209" w:rsidP="00A05209">
      <w:pPr>
        <w:pStyle w:val="a4"/>
        <w:ind w:right="-16" w:firstLine="567"/>
        <w:jc w:val="both"/>
        <w:rPr>
          <w:bCs/>
          <w:sz w:val="24"/>
          <w:szCs w:val="24"/>
        </w:rPr>
      </w:pPr>
      <w:proofErr w:type="gramStart"/>
      <w:r>
        <w:rPr>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5209" w:rsidRDefault="00A05209" w:rsidP="00A05209">
      <w:pPr>
        <w:pStyle w:val="a4"/>
        <w:ind w:right="-16" w:firstLine="567"/>
        <w:jc w:val="both"/>
        <w:rPr>
          <w:bCs/>
          <w:sz w:val="24"/>
          <w:szCs w:val="24"/>
        </w:rPr>
      </w:pPr>
      <w:r>
        <w:rPr>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05209" w:rsidRDefault="00A05209" w:rsidP="00A05209">
      <w:pPr>
        <w:pStyle w:val="a4"/>
        <w:ind w:right="-16" w:firstLine="567"/>
        <w:jc w:val="both"/>
        <w:rPr>
          <w:bCs/>
          <w:sz w:val="24"/>
          <w:szCs w:val="24"/>
        </w:rPr>
      </w:pPr>
      <w:proofErr w:type="gramStart"/>
      <w:r>
        <w:rPr>
          <w:bCs/>
          <w:sz w:val="24"/>
          <w:szCs w:val="24"/>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5209" w:rsidRDefault="00A05209" w:rsidP="00A05209">
      <w:pPr>
        <w:pStyle w:val="a4"/>
        <w:ind w:right="-16" w:firstLine="567"/>
        <w:jc w:val="both"/>
        <w:rPr>
          <w:bCs/>
          <w:sz w:val="24"/>
          <w:szCs w:val="24"/>
        </w:rPr>
      </w:pPr>
      <w:r>
        <w:rPr>
          <w:bCs/>
          <w:sz w:val="24"/>
          <w:szCs w:val="24"/>
        </w:rPr>
        <w:t>8) нарушение срока или порядка выдачи документов по результатам предоставления муниципальной услуги;</w:t>
      </w:r>
    </w:p>
    <w:p w:rsidR="00A05209" w:rsidRDefault="00A05209" w:rsidP="00A05209">
      <w:pPr>
        <w:pStyle w:val="a4"/>
        <w:ind w:right="-16" w:firstLine="567"/>
        <w:jc w:val="both"/>
        <w:rPr>
          <w:bCs/>
          <w:sz w:val="24"/>
          <w:szCs w:val="24"/>
        </w:rPr>
      </w:pPr>
      <w:proofErr w:type="gramStart"/>
      <w:r>
        <w:rPr>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5209" w:rsidRDefault="00A05209" w:rsidP="00A05209">
      <w:pPr>
        <w:pStyle w:val="a4"/>
        <w:ind w:right="-16" w:firstLine="567"/>
        <w:jc w:val="both"/>
        <w:rPr>
          <w:bCs/>
          <w:sz w:val="24"/>
          <w:szCs w:val="24"/>
        </w:rPr>
      </w:pPr>
      <w:r>
        <w:rPr>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Pr>
          <w:bCs/>
          <w:sz w:val="24"/>
          <w:szCs w:val="24"/>
        </w:rPr>
        <w:lastRenderedPageBreak/>
        <w:t>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A05209" w:rsidRDefault="00A05209" w:rsidP="00A05209">
      <w:pPr>
        <w:pStyle w:val="a4"/>
        <w:ind w:right="-16" w:firstLine="567"/>
        <w:jc w:val="both"/>
        <w:rPr>
          <w:bCs/>
          <w:sz w:val="24"/>
          <w:szCs w:val="24"/>
        </w:rPr>
      </w:pPr>
      <w:r>
        <w:rPr>
          <w:bCs/>
          <w:sz w:val="24"/>
          <w:szCs w:val="24"/>
        </w:rPr>
        <w:t>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5209" w:rsidRDefault="00A05209" w:rsidP="00A05209">
      <w:pPr>
        <w:pStyle w:val="a4"/>
        <w:ind w:right="-16" w:firstLine="567"/>
        <w:jc w:val="both"/>
        <w:rPr>
          <w:bCs/>
          <w:sz w:val="24"/>
          <w:szCs w:val="24"/>
        </w:rPr>
      </w:pPr>
      <w:proofErr w:type="gramStart"/>
      <w:r>
        <w:rPr>
          <w:bCs/>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A05209" w:rsidRDefault="00A05209" w:rsidP="00A05209">
      <w:pPr>
        <w:pStyle w:val="a4"/>
        <w:ind w:right="-16" w:firstLine="567"/>
        <w:jc w:val="both"/>
        <w:rPr>
          <w:bCs/>
          <w:sz w:val="24"/>
          <w:szCs w:val="24"/>
        </w:rPr>
      </w:pPr>
      <w:r>
        <w:rPr>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05209" w:rsidRDefault="00A05209" w:rsidP="00A05209">
      <w:pPr>
        <w:pStyle w:val="a4"/>
        <w:ind w:right="-16" w:firstLine="567"/>
        <w:jc w:val="both"/>
        <w:rPr>
          <w:bCs/>
          <w:sz w:val="24"/>
          <w:szCs w:val="24"/>
        </w:rPr>
      </w:pPr>
      <w:proofErr w:type="gramStart"/>
      <w:r>
        <w:rPr>
          <w:bCs/>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05209" w:rsidRDefault="00A05209" w:rsidP="00A05209">
      <w:pPr>
        <w:pStyle w:val="a4"/>
        <w:ind w:right="-16" w:firstLine="567"/>
        <w:jc w:val="both"/>
        <w:rPr>
          <w:bCs/>
          <w:sz w:val="24"/>
          <w:szCs w:val="24"/>
        </w:rPr>
      </w:pPr>
      <w:r>
        <w:rPr>
          <w:bCs/>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05209" w:rsidRDefault="00A05209" w:rsidP="00A05209">
      <w:pPr>
        <w:pStyle w:val="a4"/>
        <w:ind w:right="-16" w:firstLine="567"/>
        <w:jc w:val="both"/>
        <w:rPr>
          <w:bCs/>
          <w:sz w:val="24"/>
          <w:szCs w:val="24"/>
        </w:rPr>
      </w:pPr>
      <w:r>
        <w:rPr>
          <w:bCs/>
          <w:sz w:val="24"/>
          <w:szCs w:val="24"/>
        </w:rPr>
        <w:t>5.4. Жалоба должна содержать:</w:t>
      </w:r>
    </w:p>
    <w:p w:rsidR="00A05209" w:rsidRDefault="00A05209" w:rsidP="00A05209">
      <w:pPr>
        <w:pStyle w:val="a4"/>
        <w:ind w:right="-16" w:firstLine="567"/>
        <w:jc w:val="both"/>
        <w:rPr>
          <w:bCs/>
          <w:sz w:val="24"/>
          <w:szCs w:val="24"/>
        </w:rPr>
      </w:pPr>
      <w:r>
        <w:rPr>
          <w:bCs/>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A05209" w:rsidRDefault="00A05209" w:rsidP="00A05209">
      <w:pPr>
        <w:pStyle w:val="a4"/>
        <w:ind w:right="-16" w:firstLine="567"/>
        <w:jc w:val="both"/>
        <w:rPr>
          <w:bCs/>
          <w:sz w:val="24"/>
          <w:szCs w:val="24"/>
        </w:rPr>
      </w:pPr>
      <w:proofErr w:type="gramStart"/>
      <w:r>
        <w:rPr>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209" w:rsidRDefault="00A05209" w:rsidP="00A05209">
      <w:pPr>
        <w:pStyle w:val="a4"/>
        <w:ind w:right="-16" w:firstLine="567"/>
        <w:jc w:val="both"/>
        <w:rPr>
          <w:bCs/>
          <w:sz w:val="24"/>
          <w:szCs w:val="24"/>
        </w:rPr>
      </w:pPr>
      <w:r>
        <w:rPr>
          <w:bCs/>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w:t>
      </w:r>
      <w:r>
        <w:rPr>
          <w:bCs/>
          <w:sz w:val="24"/>
          <w:szCs w:val="24"/>
        </w:rPr>
        <w:lastRenderedPageBreak/>
        <w:t>муниципального служащего, МФЦ, работника МФЦ, организаций, предусмотренных частью 1.1 статьи 16 Федерального закона № 210-ФЗ, их работников;</w:t>
      </w:r>
    </w:p>
    <w:p w:rsidR="00A05209" w:rsidRDefault="00A05209" w:rsidP="00A05209">
      <w:pPr>
        <w:pStyle w:val="a4"/>
        <w:ind w:right="-16" w:firstLine="567"/>
        <w:jc w:val="both"/>
        <w:rPr>
          <w:bCs/>
          <w:sz w:val="24"/>
          <w:szCs w:val="24"/>
        </w:rPr>
      </w:pPr>
      <w:r>
        <w:rPr>
          <w:bCs/>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05209" w:rsidRDefault="00A05209" w:rsidP="00A05209">
      <w:pPr>
        <w:pStyle w:val="a4"/>
        <w:ind w:right="-16" w:firstLine="567"/>
        <w:jc w:val="both"/>
        <w:rPr>
          <w:bCs/>
          <w:sz w:val="24"/>
          <w:szCs w:val="24"/>
        </w:rPr>
      </w:pPr>
      <w:r>
        <w:rPr>
          <w:bCs/>
          <w:sz w:val="24"/>
          <w:szCs w:val="24"/>
        </w:rPr>
        <w:t>Заявитель имеет право на получение информации и документов, необходимых для обоснования и рассмотрения жалобы.</w:t>
      </w:r>
    </w:p>
    <w:p w:rsidR="00A05209" w:rsidRDefault="00A05209" w:rsidP="00A05209">
      <w:pPr>
        <w:pStyle w:val="a4"/>
        <w:ind w:right="-16" w:firstLine="567"/>
        <w:jc w:val="both"/>
        <w:rPr>
          <w:bCs/>
          <w:sz w:val="24"/>
          <w:szCs w:val="24"/>
        </w:rPr>
      </w:pPr>
      <w:r>
        <w:rPr>
          <w:bCs/>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A05209" w:rsidRDefault="00A05209" w:rsidP="00A05209">
      <w:pPr>
        <w:pStyle w:val="a4"/>
        <w:ind w:right="-16" w:firstLine="567"/>
        <w:jc w:val="both"/>
        <w:rPr>
          <w:bCs/>
          <w:sz w:val="24"/>
          <w:szCs w:val="24"/>
        </w:rPr>
      </w:pPr>
      <w:proofErr w:type="gramStart"/>
      <w:r>
        <w:rPr>
          <w:bCs/>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Pr>
          <w:bCs/>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A05209" w:rsidRDefault="00A05209" w:rsidP="00A05209">
      <w:pPr>
        <w:pStyle w:val="a4"/>
        <w:ind w:right="-16" w:firstLine="567"/>
        <w:jc w:val="both"/>
        <w:rPr>
          <w:bCs/>
          <w:sz w:val="24"/>
          <w:szCs w:val="24"/>
        </w:rPr>
      </w:pPr>
      <w:r>
        <w:rPr>
          <w:bCs/>
          <w:sz w:val="24"/>
          <w:szCs w:val="24"/>
        </w:rPr>
        <w:t xml:space="preserve">5.6. В случае если в жалобе не </w:t>
      </w:r>
      <w:proofErr w:type="gramStart"/>
      <w:r>
        <w:rPr>
          <w:bCs/>
          <w:sz w:val="24"/>
          <w:szCs w:val="24"/>
        </w:rPr>
        <w:t>указаны</w:t>
      </w:r>
      <w:proofErr w:type="gramEnd"/>
      <w:r>
        <w:rPr>
          <w:bCs/>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A05209" w:rsidRDefault="00A05209" w:rsidP="00A05209">
      <w:pPr>
        <w:pStyle w:val="a4"/>
        <w:ind w:right="-16" w:firstLine="567"/>
        <w:jc w:val="both"/>
        <w:rPr>
          <w:bCs/>
          <w:sz w:val="24"/>
          <w:szCs w:val="24"/>
        </w:rPr>
      </w:pPr>
      <w:r>
        <w:rPr>
          <w:bCs/>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05209" w:rsidRDefault="00A05209" w:rsidP="00A05209">
      <w:pPr>
        <w:pStyle w:val="a4"/>
        <w:ind w:right="-16" w:firstLine="567"/>
        <w:jc w:val="both"/>
        <w:rPr>
          <w:bCs/>
          <w:sz w:val="24"/>
          <w:szCs w:val="24"/>
        </w:rPr>
      </w:pPr>
      <w:proofErr w:type="gramStart"/>
      <w:r>
        <w:rPr>
          <w:bCs/>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A05209" w:rsidRDefault="00A05209" w:rsidP="00A05209">
      <w:pPr>
        <w:pStyle w:val="a4"/>
        <w:ind w:right="-16" w:firstLine="567"/>
        <w:jc w:val="both"/>
        <w:rPr>
          <w:bCs/>
          <w:sz w:val="24"/>
          <w:szCs w:val="24"/>
        </w:rPr>
      </w:pPr>
      <w:r>
        <w:rPr>
          <w:bCs/>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05209" w:rsidRDefault="00A05209" w:rsidP="00A05209">
      <w:pPr>
        <w:pStyle w:val="a4"/>
        <w:ind w:right="-16" w:firstLine="567"/>
        <w:jc w:val="both"/>
        <w:rPr>
          <w:bCs/>
          <w:sz w:val="24"/>
          <w:szCs w:val="24"/>
        </w:rPr>
      </w:pPr>
      <w:proofErr w:type="gramStart"/>
      <w:r>
        <w:rPr>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05209" w:rsidRDefault="00A05209" w:rsidP="00A05209">
      <w:pPr>
        <w:pStyle w:val="a4"/>
        <w:ind w:right="-16" w:firstLine="567"/>
        <w:jc w:val="both"/>
        <w:rPr>
          <w:bCs/>
          <w:sz w:val="24"/>
          <w:szCs w:val="24"/>
        </w:rPr>
      </w:pPr>
      <w:r>
        <w:rPr>
          <w:bCs/>
          <w:sz w:val="24"/>
          <w:szCs w:val="24"/>
        </w:rPr>
        <w:t>В случае</w:t>
      </w:r>
      <w:proofErr w:type="gramStart"/>
      <w:r>
        <w:rPr>
          <w:bCs/>
          <w:sz w:val="24"/>
          <w:szCs w:val="24"/>
        </w:rPr>
        <w:t>,</w:t>
      </w:r>
      <w:proofErr w:type="gramEnd"/>
      <w:r>
        <w:rPr>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05209" w:rsidRDefault="00A05209" w:rsidP="00A05209">
      <w:pPr>
        <w:pStyle w:val="a4"/>
        <w:ind w:right="-16" w:firstLine="567"/>
        <w:jc w:val="both"/>
        <w:rPr>
          <w:bCs/>
          <w:sz w:val="24"/>
          <w:szCs w:val="24"/>
        </w:rPr>
      </w:pPr>
      <w:r>
        <w:rPr>
          <w:bCs/>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05209" w:rsidRDefault="00A05209" w:rsidP="00A05209">
      <w:pPr>
        <w:pStyle w:val="a4"/>
        <w:ind w:right="-16" w:firstLine="567"/>
        <w:jc w:val="both"/>
        <w:rPr>
          <w:bCs/>
          <w:sz w:val="24"/>
          <w:szCs w:val="24"/>
        </w:rPr>
      </w:pPr>
      <w:proofErr w:type="gramStart"/>
      <w:r>
        <w:rPr>
          <w:bCs/>
          <w:sz w:val="24"/>
          <w:szCs w:val="24"/>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Pr>
          <w:bCs/>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05209" w:rsidRDefault="00A05209" w:rsidP="00A05209">
      <w:pPr>
        <w:pStyle w:val="a4"/>
        <w:ind w:right="-16" w:firstLine="567"/>
        <w:jc w:val="both"/>
        <w:rPr>
          <w:bCs/>
          <w:sz w:val="24"/>
          <w:szCs w:val="24"/>
        </w:rPr>
      </w:pPr>
      <w:r>
        <w:rPr>
          <w:bCs/>
          <w:sz w:val="24"/>
          <w:szCs w:val="24"/>
        </w:rPr>
        <w:t>5.7. По результатам рассмотрения жалобы принимается одно из следующих решений:</w:t>
      </w:r>
    </w:p>
    <w:p w:rsidR="00A05209" w:rsidRDefault="00A05209" w:rsidP="00A05209">
      <w:pPr>
        <w:pStyle w:val="a4"/>
        <w:ind w:right="-16" w:firstLine="567"/>
        <w:jc w:val="both"/>
        <w:rPr>
          <w:bCs/>
          <w:sz w:val="24"/>
          <w:szCs w:val="24"/>
        </w:rPr>
      </w:pPr>
      <w:proofErr w:type="gramStart"/>
      <w:r>
        <w:rPr>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A05209" w:rsidRDefault="00A05209" w:rsidP="00A05209">
      <w:pPr>
        <w:pStyle w:val="a4"/>
        <w:ind w:right="-16" w:firstLine="567"/>
        <w:jc w:val="both"/>
        <w:rPr>
          <w:bCs/>
          <w:sz w:val="24"/>
          <w:szCs w:val="24"/>
        </w:rPr>
      </w:pPr>
      <w:r>
        <w:rPr>
          <w:bCs/>
          <w:sz w:val="24"/>
          <w:szCs w:val="24"/>
        </w:rPr>
        <w:t>2) в удовлетворении жалобы отказывается.</w:t>
      </w:r>
    </w:p>
    <w:p w:rsidR="00A05209" w:rsidRDefault="00A05209" w:rsidP="00A05209">
      <w:pPr>
        <w:pStyle w:val="a4"/>
        <w:ind w:right="-16" w:firstLine="567"/>
        <w:jc w:val="both"/>
        <w:rPr>
          <w:bCs/>
          <w:sz w:val="24"/>
          <w:szCs w:val="24"/>
        </w:rPr>
      </w:pPr>
      <w:r>
        <w:rPr>
          <w:bCs/>
          <w:sz w:val="24"/>
          <w:szCs w:val="24"/>
        </w:rPr>
        <w:t>5.8. Основаниями для отказа в удовлетворении жалобы являются:</w:t>
      </w:r>
    </w:p>
    <w:p w:rsidR="00A05209" w:rsidRDefault="00A05209" w:rsidP="00A05209">
      <w:pPr>
        <w:pStyle w:val="a4"/>
        <w:ind w:right="-16" w:firstLine="567"/>
        <w:jc w:val="both"/>
        <w:rPr>
          <w:bCs/>
          <w:sz w:val="24"/>
          <w:szCs w:val="24"/>
        </w:rPr>
      </w:pPr>
      <w:r>
        <w:rPr>
          <w:bCs/>
          <w:sz w:val="24"/>
          <w:szCs w:val="24"/>
        </w:rPr>
        <w:t xml:space="preserve">1) признание </w:t>
      </w:r>
      <w:proofErr w:type="gramStart"/>
      <w:r>
        <w:rPr>
          <w:bCs/>
          <w:sz w:val="24"/>
          <w:szCs w:val="24"/>
        </w:rPr>
        <w:t>правомерными</w:t>
      </w:r>
      <w:proofErr w:type="gramEnd"/>
      <w:r>
        <w:rPr>
          <w:bCs/>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05209" w:rsidRDefault="00A05209" w:rsidP="00A05209">
      <w:pPr>
        <w:pStyle w:val="a4"/>
        <w:ind w:right="-16" w:firstLine="567"/>
        <w:jc w:val="both"/>
        <w:rPr>
          <w:bCs/>
          <w:sz w:val="24"/>
          <w:szCs w:val="24"/>
        </w:rPr>
      </w:pPr>
      <w:r>
        <w:rPr>
          <w:bCs/>
          <w:sz w:val="24"/>
          <w:szCs w:val="24"/>
        </w:rPr>
        <w:t>2) наличие вступившего в законную силу решения суда по жалобе о том же предмете и по тем же основаниям;</w:t>
      </w:r>
    </w:p>
    <w:p w:rsidR="00A05209" w:rsidRDefault="00A05209" w:rsidP="00A05209">
      <w:pPr>
        <w:pStyle w:val="a4"/>
        <w:ind w:right="-16" w:firstLine="567"/>
        <w:jc w:val="both"/>
        <w:rPr>
          <w:bCs/>
          <w:sz w:val="24"/>
          <w:szCs w:val="24"/>
        </w:rPr>
      </w:pPr>
      <w:r>
        <w:rPr>
          <w:bCs/>
          <w:sz w:val="24"/>
          <w:szCs w:val="24"/>
        </w:rPr>
        <w:t>3) подача жалобы лицом, полномочия которого не подтверждены в порядке, установленном законодательством Российской Федерации.</w:t>
      </w:r>
    </w:p>
    <w:p w:rsidR="00A05209" w:rsidRDefault="00A05209" w:rsidP="00A05209">
      <w:pPr>
        <w:pStyle w:val="a4"/>
        <w:ind w:right="-16" w:firstLine="567"/>
        <w:jc w:val="both"/>
        <w:rPr>
          <w:bCs/>
          <w:sz w:val="24"/>
          <w:szCs w:val="24"/>
        </w:rPr>
      </w:pPr>
      <w:r>
        <w:rPr>
          <w:bCs/>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209" w:rsidRDefault="00A05209" w:rsidP="00A05209">
      <w:pPr>
        <w:pStyle w:val="a4"/>
        <w:ind w:right="-16" w:firstLine="567"/>
        <w:jc w:val="both"/>
        <w:rPr>
          <w:bCs/>
          <w:sz w:val="24"/>
          <w:szCs w:val="24"/>
        </w:rPr>
      </w:pPr>
      <w:r>
        <w:rPr>
          <w:bCs/>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4"/>
          <w:szCs w:val="24"/>
        </w:rPr>
        <w:t>неудобства</w:t>
      </w:r>
      <w:proofErr w:type="gramEnd"/>
      <w:r>
        <w:rPr>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5209" w:rsidRDefault="00A05209" w:rsidP="00A05209">
      <w:pPr>
        <w:pStyle w:val="a4"/>
        <w:ind w:right="-16" w:firstLine="567"/>
        <w:jc w:val="both"/>
        <w:rPr>
          <w:bCs/>
          <w:sz w:val="24"/>
          <w:szCs w:val="24"/>
        </w:rPr>
      </w:pPr>
      <w:r>
        <w:rPr>
          <w:bCs/>
          <w:sz w:val="24"/>
          <w:szCs w:val="24"/>
        </w:rPr>
        <w:t xml:space="preserve">В случае признания </w:t>
      </w:r>
      <w:proofErr w:type="gramStart"/>
      <w:r>
        <w:rPr>
          <w:bCs/>
          <w:sz w:val="24"/>
          <w:szCs w:val="24"/>
        </w:rPr>
        <w:t>жалобы</w:t>
      </w:r>
      <w:proofErr w:type="gramEnd"/>
      <w:r>
        <w:rPr>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5209" w:rsidRDefault="00A05209" w:rsidP="00A05209">
      <w:pPr>
        <w:pStyle w:val="a4"/>
        <w:ind w:right="-16" w:firstLine="567"/>
        <w:jc w:val="both"/>
        <w:rPr>
          <w:bCs/>
          <w:sz w:val="24"/>
          <w:szCs w:val="24"/>
        </w:rPr>
      </w:pPr>
      <w:r>
        <w:rPr>
          <w:bCs/>
          <w:sz w:val="24"/>
          <w:szCs w:val="24"/>
        </w:rPr>
        <w:t xml:space="preserve">5.10. В случае установления в ходе или по результатам </w:t>
      </w:r>
      <w:proofErr w:type="gramStart"/>
      <w:r>
        <w:rPr>
          <w:bCs/>
          <w:sz w:val="24"/>
          <w:szCs w:val="24"/>
        </w:rPr>
        <w:t>рассмотрения жалобы признаков состава административного правонарушения</w:t>
      </w:r>
      <w:proofErr w:type="gramEnd"/>
      <w:r>
        <w:rPr>
          <w:bCs/>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05209" w:rsidRDefault="00A05209" w:rsidP="00A05209">
      <w:pPr>
        <w:pStyle w:val="a4"/>
        <w:ind w:right="-16" w:firstLine="567"/>
        <w:jc w:val="both"/>
        <w:rPr>
          <w:bCs/>
          <w:sz w:val="24"/>
          <w:szCs w:val="24"/>
        </w:rPr>
      </w:pPr>
      <w:r>
        <w:rPr>
          <w:bCs/>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A05209" w:rsidRDefault="00A05209" w:rsidP="00A05209">
      <w:pPr>
        <w:pStyle w:val="a4"/>
        <w:ind w:right="-16" w:firstLine="567"/>
        <w:jc w:val="both"/>
        <w:rPr>
          <w:sz w:val="24"/>
          <w:szCs w:val="24"/>
        </w:rPr>
      </w:pPr>
      <w:r>
        <w:rPr>
          <w:bCs/>
          <w:sz w:val="24"/>
          <w:szCs w:val="24"/>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05209" w:rsidRDefault="00A05209" w:rsidP="00A05209">
      <w:pPr>
        <w:pStyle w:val="a4"/>
        <w:ind w:firstLine="540"/>
        <w:jc w:val="both"/>
        <w:rPr>
          <w:sz w:val="24"/>
          <w:szCs w:val="24"/>
        </w:rPr>
      </w:pPr>
    </w:p>
    <w:p w:rsidR="00A05209" w:rsidRDefault="00A05209" w:rsidP="00A05209">
      <w:pPr>
        <w:pStyle w:val="a4"/>
        <w:ind w:right="-16" w:firstLine="567"/>
        <w:jc w:val="both"/>
        <w:rPr>
          <w:sz w:val="24"/>
          <w:szCs w:val="24"/>
        </w:rPr>
      </w:pPr>
    </w:p>
    <w:p w:rsidR="00A05209" w:rsidRDefault="00A05209" w:rsidP="00A05209">
      <w:pPr>
        <w:widowControl w:val="0"/>
        <w:autoSpaceDE w:val="0"/>
        <w:spacing w:after="0"/>
        <w:jc w:val="center"/>
        <w:rPr>
          <w:rFonts w:ascii="Times New Roman" w:hAnsi="Times New Roman" w:cs="Times New Roman"/>
          <w:sz w:val="24"/>
          <w:szCs w:val="24"/>
        </w:rPr>
      </w:pPr>
    </w:p>
    <w:p w:rsidR="00A05209" w:rsidRDefault="00A05209" w:rsidP="00A05209">
      <w:pPr>
        <w:spacing w:after="0"/>
        <w:rPr>
          <w:rFonts w:ascii="Times New Roman" w:hAnsi="Times New Roman" w:cs="Times New Roman"/>
          <w:sz w:val="24"/>
          <w:szCs w:val="24"/>
        </w:rPr>
      </w:pPr>
    </w:p>
    <w:p w:rsidR="00A05209" w:rsidRDefault="00A05209" w:rsidP="00A05209">
      <w:pPr>
        <w:spacing w:after="0"/>
        <w:rPr>
          <w:rFonts w:ascii="Times New Roman" w:hAnsi="Times New Roman" w:cs="Times New Roman"/>
          <w:sz w:val="24"/>
          <w:szCs w:val="24"/>
        </w:rPr>
      </w:pPr>
    </w:p>
    <w:p w:rsidR="00A05209" w:rsidRDefault="00A05209" w:rsidP="00A05209">
      <w:pPr>
        <w:pStyle w:val="ConsPlusNormal0"/>
        <w:rPr>
          <w:rFonts w:ascii="Times New Roman" w:hAnsi="Times New Roman" w:cs="Times New Roman"/>
          <w:sz w:val="28"/>
          <w:szCs w:val="28"/>
        </w:rPr>
      </w:pPr>
    </w:p>
    <w:p w:rsidR="00A05209" w:rsidRDefault="00A05209" w:rsidP="00A05209">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1</w:t>
      </w:r>
    </w:p>
    <w:p w:rsidR="00A05209" w:rsidRDefault="00A05209" w:rsidP="00A05209">
      <w:pPr>
        <w:pStyle w:val="ConsPlusCell"/>
        <w:ind w:firstLine="709"/>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A05209" w:rsidRDefault="00A05209" w:rsidP="00A0520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A05209" w:rsidRDefault="00A05209" w:rsidP="00A0520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 xml:space="preserve"> «Принятие на учет граждан в качестве</w:t>
      </w:r>
    </w:p>
    <w:p w:rsidR="00A05209" w:rsidRDefault="00A05209" w:rsidP="00A0520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нуждающихся в жилых помещениях, </w:t>
      </w:r>
      <w:proofErr w:type="gramEnd"/>
    </w:p>
    <w:p w:rsidR="00A05209" w:rsidRDefault="00A05209" w:rsidP="00A05209">
      <w:pPr>
        <w:pStyle w:val="ConsPlusNonformat"/>
        <w:ind w:firstLine="709"/>
        <w:jc w:val="right"/>
        <w:rPr>
          <w:rFonts w:ascii="Times New Roman" w:hAnsi="Times New Roman" w:cs="Times New Roman"/>
          <w:sz w:val="22"/>
          <w:szCs w:val="22"/>
        </w:rPr>
      </w:pPr>
      <w:proofErr w:type="gramStart"/>
      <w:r>
        <w:rPr>
          <w:rFonts w:ascii="Times New Roman" w:hAnsi="Times New Roman" w:cs="Times New Roman"/>
          <w:sz w:val="22"/>
          <w:szCs w:val="22"/>
        </w:rPr>
        <w:t>предоставляемых</w:t>
      </w:r>
      <w:proofErr w:type="gramEnd"/>
      <w:r>
        <w:rPr>
          <w:rFonts w:ascii="Times New Roman" w:hAnsi="Times New Roman" w:cs="Times New Roman"/>
          <w:sz w:val="22"/>
          <w:szCs w:val="22"/>
        </w:rPr>
        <w:t xml:space="preserve"> по договорам </w:t>
      </w:r>
    </w:p>
    <w:p w:rsidR="00A05209" w:rsidRDefault="00A05209" w:rsidP="00A0520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социального найма»</w:t>
      </w:r>
    </w:p>
    <w:p w:rsidR="00A05209" w:rsidRDefault="00A05209" w:rsidP="00A05209">
      <w:pPr>
        <w:pStyle w:val="ConsPlusNormal0"/>
        <w:ind w:firstLine="709"/>
        <w:jc w:val="both"/>
        <w:rPr>
          <w:rFonts w:ascii="Times New Roman" w:hAnsi="Times New Roman" w:cs="Times New Roman"/>
          <w:sz w:val="24"/>
          <w:szCs w:val="24"/>
        </w:rPr>
      </w:pPr>
    </w:p>
    <w:p w:rsidR="00A05209" w:rsidRDefault="00A05209" w:rsidP="00A05209">
      <w:pPr>
        <w:pStyle w:val="ConsPlusNormal0"/>
        <w:ind w:firstLine="709"/>
        <w:jc w:val="both"/>
        <w:rPr>
          <w:rFonts w:ascii="Times New Roman" w:hAnsi="Times New Roman" w:cs="Times New Roman"/>
          <w:sz w:val="24"/>
          <w:szCs w:val="24"/>
        </w:rPr>
      </w:pPr>
    </w:p>
    <w:p w:rsidR="00A05209" w:rsidRDefault="00A05209" w:rsidP="00A05209">
      <w:pPr>
        <w:pStyle w:val="ConsPlusNormal0"/>
        <w:ind w:firstLine="709"/>
        <w:jc w:val="both"/>
        <w:rPr>
          <w:rFonts w:ascii="Times New Roman" w:hAnsi="Times New Roman" w:cs="Times New Roman"/>
          <w:sz w:val="24"/>
          <w:szCs w:val="24"/>
        </w:rPr>
      </w:pPr>
    </w:p>
    <w:p w:rsidR="00A05209" w:rsidRDefault="00A05209" w:rsidP="00A05209">
      <w:pPr>
        <w:pStyle w:val="ConsPlusNonformat"/>
        <w:ind w:firstLine="709"/>
        <w:jc w:val="center"/>
        <w:rPr>
          <w:rFonts w:ascii="Times New Roman" w:hAnsi="Times New Roman" w:cs="Times New Roman"/>
          <w:sz w:val="28"/>
          <w:szCs w:val="28"/>
        </w:rPr>
      </w:pPr>
      <w:bookmarkStart w:id="0" w:name="P894"/>
      <w:bookmarkEnd w:id="0"/>
      <w:r>
        <w:rPr>
          <w:rFonts w:ascii="Times New Roman" w:hAnsi="Times New Roman" w:cs="Times New Roman"/>
          <w:sz w:val="28"/>
          <w:szCs w:val="28"/>
        </w:rPr>
        <w:t>КНИГА РЕГИСТРАЦИИ</w:t>
      </w:r>
    </w:p>
    <w:p w:rsidR="00A05209" w:rsidRDefault="00A05209" w:rsidP="00A0520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заявлений граждан, нуждающихся в жилых помещениях,</w:t>
      </w:r>
    </w:p>
    <w:p w:rsidR="00A05209" w:rsidRDefault="00A05209" w:rsidP="00A05209">
      <w:pPr>
        <w:pStyle w:val="ConsPlusNonformat"/>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w:t>
      </w:r>
    </w:p>
    <w:p w:rsidR="00A05209" w:rsidRDefault="00A05209" w:rsidP="00A05209">
      <w:pPr>
        <w:pStyle w:val="ConsPlusNormal0"/>
        <w:ind w:firstLine="709"/>
        <w:jc w:val="both"/>
        <w:rPr>
          <w:rFonts w:ascii="Times New Roman" w:hAnsi="Times New Roman" w:cs="Times New Roman"/>
          <w:sz w:val="24"/>
          <w:szCs w:val="24"/>
        </w:rPr>
      </w:pPr>
    </w:p>
    <w:tbl>
      <w:tblPr>
        <w:tblW w:w="964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1417"/>
        <w:gridCol w:w="1277"/>
        <w:gridCol w:w="1135"/>
        <w:gridCol w:w="1135"/>
        <w:gridCol w:w="1357"/>
        <w:gridCol w:w="1135"/>
        <w:gridCol w:w="1702"/>
      </w:tblGrid>
      <w:tr w:rsidR="00A05209" w:rsidTr="00605741">
        <w:tc>
          <w:tcPr>
            <w:tcW w:w="488"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Дата (время) принятия заявления</w:t>
            </w:r>
          </w:p>
        </w:tc>
        <w:tc>
          <w:tcPr>
            <w:tcW w:w="1276"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Адрес занимае</w:t>
            </w:r>
            <w:r>
              <w:rPr>
                <w:rFonts w:ascii="Times New Roman" w:hAnsi="Times New Roman" w:cs="Times New Roman"/>
                <w:sz w:val="24"/>
                <w:szCs w:val="24"/>
              </w:rPr>
              <w:softHyphen/>
              <w:t>мого заявите</w:t>
            </w:r>
            <w:r>
              <w:rPr>
                <w:rFonts w:ascii="Times New Roman" w:hAnsi="Times New Roman" w:cs="Times New Roman"/>
                <w:sz w:val="24"/>
                <w:szCs w:val="24"/>
              </w:rPr>
              <w:softHyphen/>
              <w:t>лем помеще</w:t>
            </w:r>
            <w:r>
              <w:rPr>
                <w:rFonts w:ascii="Times New Roman" w:hAnsi="Times New Roman" w:cs="Times New Roman"/>
                <w:sz w:val="24"/>
                <w:szCs w:val="24"/>
              </w:rPr>
              <w:softHyphen/>
              <w:t>ния</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Дата обследо</w:t>
            </w:r>
            <w:r>
              <w:rPr>
                <w:rFonts w:ascii="Times New Roman" w:hAnsi="Times New Roman" w:cs="Times New Roman"/>
                <w:sz w:val="24"/>
                <w:szCs w:val="24"/>
              </w:rPr>
              <w:softHyphen/>
              <w:t>вания жилищ</w:t>
            </w:r>
            <w:r>
              <w:rPr>
                <w:rFonts w:ascii="Times New Roman" w:hAnsi="Times New Roman" w:cs="Times New Roman"/>
                <w:sz w:val="24"/>
                <w:szCs w:val="24"/>
              </w:rPr>
              <w:softHyphen/>
              <w:t>ных условий</w:t>
            </w:r>
          </w:p>
        </w:tc>
        <w:tc>
          <w:tcPr>
            <w:tcW w:w="1356"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Заклю</w:t>
            </w:r>
            <w:r>
              <w:rPr>
                <w:rFonts w:ascii="Times New Roman" w:hAnsi="Times New Roman" w:cs="Times New Roman"/>
                <w:sz w:val="24"/>
                <w:szCs w:val="24"/>
              </w:rPr>
              <w:softHyphen/>
              <w:t>чение органа, осуществляющего принятие на учет</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Решение органа местного самоуправления (дата, номер)</w:t>
            </w:r>
          </w:p>
        </w:tc>
        <w:tc>
          <w:tcPr>
            <w:tcW w:w="1701"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Дата выдачи или направления заявителю документа, подтверждающего принятие решения по его заявлению</w:t>
            </w:r>
          </w:p>
        </w:tc>
      </w:tr>
      <w:tr w:rsidR="00A05209" w:rsidTr="00605741">
        <w:tc>
          <w:tcPr>
            <w:tcW w:w="488"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18"/>
              <w:rPr>
                <w:rFonts w:ascii="Times New Roman" w:hAnsi="Times New Roman" w:cs="Times New Roman"/>
                <w:sz w:val="24"/>
                <w:szCs w:val="24"/>
              </w:rPr>
            </w:pPr>
            <w:r>
              <w:rPr>
                <w:rFonts w:ascii="Times New Roman" w:hAnsi="Times New Roman" w:cs="Times New Roman"/>
                <w:sz w:val="24"/>
                <w:szCs w:val="24"/>
              </w:rPr>
              <w:t>8</w:t>
            </w:r>
          </w:p>
        </w:tc>
      </w:tr>
      <w:tr w:rsidR="00A05209" w:rsidTr="00605741">
        <w:tc>
          <w:tcPr>
            <w:tcW w:w="488"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r>
      <w:tr w:rsidR="00A05209" w:rsidTr="00605741">
        <w:tc>
          <w:tcPr>
            <w:tcW w:w="488" w:type="dxa"/>
            <w:tcBorders>
              <w:top w:val="single" w:sz="4" w:space="0" w:color="auto"/>
              <w:left w:val="single" w:sz="4" w:space="0" w:color="auto"/>
              <w:bottom w:val="single" w:sz="4" w:space="0" w:color="auto"/>
              <w:right w:val="single" w:sz="4" w:space="0" w:color="auto"/>
            </w:tcBorders>
            <w:hideMark/>
          </w:tcPr>
          <w:p w:rsidR="00A05209" w:rsidRDefault="00A05209" w:rsidP="00605741">
            <w:pPr>
              <w:pStyle w:val="ConsPlusNormal0"/>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05209" w:rsidRDefault="00A05209" w:rsidP="00605741">
            <w:pPr>
              <w:pStyle w:val="ConsPlusNormal0"/>
              <w:spacing w:line="276" w:lineRule="auto"/>
              <w:ind w:firstLine="18"/>
              <w:rPr>
                <w:rFonts w:ascii="Times New Roman" w:hAnsi="Times New Roman" w:cs="Times New Roman"/>
                <w:sz w:val="24"/>
                <w:szCs w:val="24"/>
              </w:rPr>
            </w:pPr>
          </w:p>
        </w:tc>
      </w:tr>
    </w:tbl>
    <w:p w:rsidR="00A05209" w:rsidRDefault="00A05209" w:rsidP="00A05209">
      <w:pPr>
        <w:spacing w:after="0"/>
        <w:rPr>
          <w:sz w:val="24"/>
          <w:szCs w:val="24"/>
        </w:rPr>
        <w:sectPr w:rsidR="00A05209">
          <w:pgSz w:w="11906" w:h="16838"/>
          <w:pgMar w:top="1134" w:right="1276" w:bottom="1134" w:left="1559" w:header="0" w:footer="0" w:gutter="0"/>
          <w:cols w:space="720"/>
        </w:sectPr>
      </w:pPr>
    </w:p>
    <w:p w:rsidR="00A05209" w:rsidRDefault="00A05209" w:rsidP="00A05209"/>
    <w:p w:rsidR="00A05209" w:rsidRDefault="00A05209" w:rsidP="00A05209"/>
    <w:p w:rsidR="001F2E45" w:rsidRDefault="008B1733"/>
    <w:sectPr w:rsidR="001F2E45" w:rsidSect="00934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05209"/>
    <w:rsid w:val="000815D2"/>
    <w:rsid w:val="000D7EFE"/>
    <w:rsid w:val="0018195D"/>
    <w:rsid w:val="004D5F9B"/>
    <w:rsid w:val="006A7F8C"/>
    <w:rsid w:val="008B1733"/>
    <w:rsid w:val="008D72E2"/>
    <w:rsid w:val="00A05209"/>
    <w:rsid w:val="00C3202A"/>
    <w:rsid w:val="00D61BF3"/>
    <w:rsid w:val="00ED738D"/>
    <w:rsid w:val="00F36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05209"/>
    <w:rPr>
      <w:color w:val="0000FF"/>
      <w:u w:val="single"/>
    </w:rPr>
  </w:style>
  <w:style w:type="paragraph" w:styleId="a4">
    <w:name w:val="endnote text"/>
    <w:basedOn w:val="a"/>
    <w:link w:val="a5"/>
    <w:semiHidden/>
    <w:unhideWhenUsed/>
    <w:rsid w:val="00A05209"/>
    <w:pPr>
      <w:spacing w:after="0" w:line="240" w:lineRule="auto"/>
    </w:pPr>
    <w:rPr>
      <w:rFonts w:ascii="Times New Roman" w:eastAsia="Times New Roman" w:hAnsi="Times New Roman" w:cs="Times New Roman"/>
      <w:sz w:val="20"/>
      <w:szCs w:val="20"/>
    </w:rPr>
  </w:style>
  <w:style w:type="character" w:customStyle="1" w:styleId="a5">
    <w:name w:val="Текст концевой сноски Знак"/>
    <w:basedOn w:val="a0"/>
    <w:link w:val="a4"/>
    <w:semiHidden/>
    <w:rsid w:val="00A05209"/>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A05209"/>
    <w:rPr>
      <w:rFonts w:ascii="Arial" w:eastAsia="Times New Roman" w:hAnsi="Arial" w:cs="Arial"/>
      <w:sz w:val="20"/>
      <w:szCs w:val="20"/>
    </w:rPr>
  </w:style>
  <w:style w:type="paragraph" w:customStyle="1" w:styleId="ConsPlusNormal0">
    <w:name w:val="ConsPlusNormal"/>
    <w:link w:val="ConsPlusNormal"/>
    <w:rsid w:val="00A0520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A052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05209"/>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rebaevo@mail.ru" TargetMode="External"/><Relationship Id="rId4" Type="http://schemas.openxmlformats.org/officeDocument/2006/relationships/hyperlink" Target="mailto:novaya_kvasnikov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9507</Words>
  <Characters>54194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2020-06-25T14:18:00Z</dcterms:created>
  <dcterms:modified xsi:type="dcterms:W3CDTF">2020-07-16T15:11:00Z</dcterms:modified>
</cp:coreProperties>
</file>