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6946"/>
      </w:tblGrid>
      <w:tr w:rsidR="00BF5B5B" w:rsidTr="00BF5B5B">
        <w:trPr>
          <w:jc w:val="center"/>
        </w:trPr>
        <w:tc>
          <w:tcPr>
            <w:tcW w:w="6946" w:type="dxa"/>
            <w:tcBorders>
              <w:top w:val="nil"/>
              <w:left w:val="nil"/>
              <w:bottom w:val="single" w:sz="4" w:space="0" w:color="000000"/>
              <w:right w:val="nil"/>
            </w:tcBorders>
            <w:hideMark/>
          </w:tcPr>
          <w:p w:rsidR="00BF5B5B" w:rsidRDefault="00BF5B5B">
            <w:pPr>
              <w:tabs>
                <w:tab w:val="left" w:pos="5955"/>
              </w:tabs>
              <w:suppressAutoHyphens/>
              <w:snapToGrid w:val="0"/>
              <w:spacing w:line="276" w:lineRule="auto"/>
              <w:jc w:val="both"/>
              <w:rPr>
                <w:rFonts w:ascii="Times New Roman" w:eastAsia="Arial Unicode MS" w:hAnsi="Times New Roman"/>
                <w:sz w:val="28"/>
                <w:szCs w:val="28"/>
                <w:lang w:eastAsia="zh-CN" w:bidi="ru-RU"/>
              </w:rPr>
            </w:pPr>
            <w:r>
              <w:rPr>
                <w:rFonts w:ascii="Times New Roman" w:hAnsi="Times New Roman"/>
                <w:sz w:val="28"/>
                <w:szCs w:val="28"/>
              </w:rPr>
              <w:t xml:space="preserve">                        Волгоградская область    </w:t>
            </w:r>
            <w:r>
              <w:rPr>
                <w:rFonts w:ascii="Times New Roman" w:hAnsi="Times New Roman"/>
                <w:b/>
                <w:sz w:val="28"/>
                <w:szCs w:val="28"/>
              </w:rPr>
              <w:t xml:space="preserve">  </w:t>
            </w:r>
          </w:p>
        </w:tc>
      </w:tr>
      <w:tr w:rsidR="00BF5B5B" w:rsidTr="00BF5B5B">
        <w:trPr>
          <w:jc w:val="center"/>
        </w:trPr>
        <w:tc>
          <w:tcPr>
            <w:tcW w:w="6946" w:type="dxa"/>
            <w:hideMark/>
          </w:tcPr>
          <w:p w:rsidR="00BF5B5B" w:rsidRDefault="00BF5B5B">
            <w:pPr>
              <w:suppressAutoHyphens/>
              <w:snapToGrid w:val="0"/>
              <w:spacing w:line="276" w:lineRule="auto"/>
              <w:jc w:val="both"/>
              <w:rPr>
                <w:rFonts w:ascii="Times New Roman" w:eastAsia="Arial Unicode MS" w:hAnsi="Times New Roman"/>
                <w:sz w:val="28"/>
                <w:szCs w:val="28"/>
                <w:vertAlign w:val="superscript"/>
                <w:lang w:eastAsia="zh-CN" w:bidi="ru-RU"/>
              </w:rPr>
            </w:pPr>
            <w:r>
              <w:rPr>
                <w:rFonts w:ascii="Times New Roman" w:hAnsi="Times New Roman"/>
                <w:sz w:val="28"/>
                <w:szCs w:val="28"/>
                <w:vertAlign w:val="superscript"/>
              </w:rPr>
              <w:t xml:space="preserve">                         наименование субъекта Российской Федерации</w:t>
            </w:r>
          </w:p>
        </w:tc>
      </w:tr>
      <w:tr w:rsidR="00BF5B5B" w:rsidTr="00BF5B5B">
        <w:trPr>
          <w:jc w:val="center"/>
        </w:trPr>
        <w:tc>
          <w:tcPr>
            <w:tcW w:w="6946" w:type="dxa"/>
            <w:tcBorders>
              <w:top w:val="nil"/>
              <w:left w:val="nil"/>
              <w:bottom w:val="single" w:sz="4" w:space="0" w:color="000000"/>
              <w:right w:val="nil"/>
            </w:tcBorders>
            <w:hideMark/>
          </w:tcPr>
          <w:p w:rsidR="00BF5B5B" w:rsidRDefault="00BF5B5B">
            <w:pPr>
              <w:suppressAutoHyphens/>
              <w:snapToGrid w:val="0"/>
              <w:spacing w:line="276" w:lineRule="auto"/>
              <w:jc w:val="both"/>
              <w:rPr>
                <w:rFonts w:ascii="Times New Roman" w:eastAsia="Arial Unicode MS" w:hAnsi="Times New Roman"/>
                <w:sz w:val="28"/>
                <w:szCs w:val="28"/>
                <w:lang w:eastAsia="zh-CN" w:bidi="ru-RU"/>
              </w:rPr>
            </w:pPr>
            <w:r>
              <w:rPr>
                <w:rFonts w:ascii="Times New Roman" w:hAnsi="Times New Roman"/>
                <w:sz w:val="28"/>
                <w:szCs w:val="28"/>
              </w:rPr>
              <w:t xml:space="preserve">             </w:t>
            </w:r>
            <w:proofErr w:type="spellStart"/>
            <w:r>
              <w:rPr>
                <w:rFonts w:ascii="Times New Roman" w:hAnsi="Times New Roman"/>
                <w:sz w:val="28"/>
                <w:szCs w:val="28"/>
              </w:rPr>
              <w:t>Новоквасниковское</w:t>
            </w:r>
            <w:proofErr w:type="spellEnd"/>
            <w:r>
              <w:rPr>
                <w:rFonts w:ascii="Times New Roman" w:hAnsi="Times New Roman"/>
                <w:sz w:val="28"/>
                <w:szCs w:val="28"/>
              </w:rPr>
              <w:t xml:space="preserve"> сельское поселение</w:t>
            </w:r>
          </w:p>
        </w:tc>
      </w:tr>
      <w:tr w:rsidR="00BF5B5B" w:rsidTr="00BF5B5B">
        <w:trPr>
          <w:jc w:val="center"/>
        </w:trPr>
        <w:tc>
          <w:tcPr>
            <w:tcW w:w="6946" w:type="dxa"/>
            <w:hideMark/>
          </w:tcPr>
          <w:p w:rsidR="00BF5B5B" w:rsidRDefault="00BF5B5B">
            <w:pPr>
              <w:suppressAutoHyphens/>
              <w:snapToGrid w:val="0"/>
              <w:spacing w:line="276" w:lineRule="auto"/>
              <w:jc w:val="both"/>
              <w:rPr>
                <w:rFonts w:ascii="Times New Roman" w:eastAsia="Arial Unicode MS" w:hAnsi="Times New Roman"/>
                <w:sz w:val="28"/>
                <w:szCs w:val="28"/>
                <w:vertAlign w:val="superscript"/>
                <w:lang w:eastAsia="zh-CN" w:bidi="ru-RU"/>
              </w:rPr>
            </w:pPr>
            <w:r>
              <w:rPr>
                <w:rFonts w:ascii="Times New Roman" w:hAnsi="Times New Roman"/>
                <w:sz w:val="28"/>
                <w:szCs w:val="28"/>
                <w:vertAlign w:val="superscript"/>
              </w:rPr>
              <w:t xml:space="preserve">                         наименование муниципального образования  (МО)</w:t>
            </w:r>
          </w:p>
        </w:tc>
      </w:tr>
      <w:tr w:rsidR="00BF5B5B" w:rsidTr="00BF5B5B">
        <w:trPr>
          <w:jc w:val="center"/>
        </w:trPr>
        <w:tc>
          <w:tcPr>
            <w:tcW w:w="6946" w:type="dxa"/>
            <w:tcBorders>
              <w:top w:val="nil"/>
              <w:left w:val="nil"/>
              <w:bottom w:val="single" w:sz="4" w:space="0" w:color="000000"/>
              <w:right w:val="nil"/>
            </w:tcBorders>
            <w:hideMark/>
          </w:tcPr>
          <w:p w:rsidR="00BF5B5B" w:rsidRDefault="00BF5B5B">
            <w:pPr>
              <w:suppressAutoHyphens/>
              <w:snapToGrid w:val="0"/>
              <w:spacing w:line="276" w:lineRule="auto"/>
              <w:jc w:val="both"/>
              <w:rPr>
                <w:rFonts w:ascii="Times New Roman" w:eastAsia="Arial Unicode MS" w:hAnsi="Times New Roman"/>
                <w:sz w:val="28"/>
                <w:szCs w:val="28"/>
                <w:lang w:eastAsia="zh-CN" w:bidi="ru-RU"/>
              </w:rPr>
            </w:pPr>
            <w:r>
              <w:rPr>
                <w:rFonts w:ascii="Times New Roman" w:hAnsi="Times New Roman"/>
                <w:sz w:val="28"/>
                <w:szCs w:val="28"/>
              </w:rPr>
              <w:t xml:space="preserve">             </w:t>
            </w:r>
            <w:proofErr w:type="spellStart"/>
            <w:r>
              <w:rPr>
                <w:rFonts w:ascii="Times New Roman" w:hAnsi="Times New Roman"/>
                <w:sz w:val="28"/>
                <w:szCs w:val="28"/>
              </w:rPr>
              <w:t>Новоквасниковская</w:t>
            </w:r>
            <w:proofErr w:type="spellEnd"/>
            <w:r>
              <w:rPr>
                <w:rFonts w:ascii="Times New Roman" w:hAnsi="Times New Roman"/>
                <w:sz w:val="28"/>
                <w:szCs w:val="28"/>
              </w:rPr>
              <w:t xml:space="preserve"> сельская Дума</w:t>
            </w:r>
          </w:p>
        </w:tc>
      </w:tr>
      <w:tr w:rsidR="00BF5B5B" w:rsidTr="00BF5B5B">
        <w:trPr>
          <w:jc w:val="center"/>
        </w:trPr>
        <w:tc>
          <w:tcPr>
            <w:tcW w:w="6946" w:type="dxa"/>
            <w:hideMark/>
          </w:tcPr>
          <w:p w:rsidR="00BF5B5B" w:rsidRDefault="00BF5B5B">
            <w:pPr>
              <w:suppressAutoHyphens/>
              <w:snapToGrid w:val="0"/>
              <w:spacing w:line="276" w:lineRule="auto"/>
              <w:jc w:val="both"/>
              <w:rPr>
                <w:rFonts w:ascii="Times New Roman" w:eastAsia="Arial Unicode MS" w:hAnsi="Times New Roman"/>
                <w:sz w:val="28"/>
                <w:szCs w:val="28"/>
                <w:vertAlign w:val="superscript"/>
                <w:lang w:eastAsia="zh-CN" w:bidi="ru-RU"/>
              </w:rPr>
            </w:pPr>
            <w:r>
              <w:rPr>
                <w:rFonts w:ascii="Times New Roman" w:hAnsi="Times New Roman"/>
                <w:sz w:val="28"/>
                <w:szCs w:val="28"/>
                <w:vertAlign w:val="superscript"/>
              </w:rPr>
              <w:t xml:space="preserve">                         наименование представительного органа МО</w:t>
            </w:r>
          </w:p>
        </w:tc>
      </w:tr>
    </w:tbl>
    <w:p w:rsidR="00BF5B5B" w:rsidRDefault="00BF5B5B" w:rsidP="00BF5B5B">
      <w:pPr>
        <w:widowControl/>
        <w:suppressAutoHyphens/>
        <w:rPr>
          <w:rFonts w:ascii="Times New Roman" w:hAnsi="Times New Roman"/>
          <w:b/>
          <w:bCs/>
          <w:color w:val="auto"/>
          <w:sz w:val="28"/>
          <w:szCs w:val="28"/>
          <w:lang w:eastAsia="zh-CN"/>
        </w:rPr>
      </w:pPr>
    </w:p>
    <w:p w:rsidR="00BF5B5B" w:rsidRDefault="00BF5B5B" w:rsidP="00BF5B5B">
      <w:pPr>
        <w:widowControl/>
        <w:suppressAutoHyphens/>
        <w:jc w:val="center"/>
        <w:rPr>
          <w:rFonts w:ascii="Times New Roman" w:hAnsi="Times New Roman"/>
          <w:b/>
          <w:bCs/>
          <w:color w:val="auto"/>
          <w:sz w:val="28"/>
          <w:szCs w:val="28"/>
          <w:u w:val="single"/>
          <w:lang w:eastAsia="zh-CN"/>
        </w:rPr>
      </w:pPr>
      <w:r>
        <w:rPr>
          <w:rFonts w:ascii="Times New Roman" w:hAnsi="Times New Roman"/>
          <w:b/>
          <w:bCs/>
          <w:color w:val="auto"/>
          <w:sz w:val="28"/>
          <w:szCs w:val="28"/>
          <w:lang w:eastAsia="zh-CN"/>
        </w:rPr>
        <w:t>РЕШЕНИЕ</w:t>
      </w:r>
    </w:p>
    <w:p w:rsidR="00BF5B5B" w:rsidRDefault="00BF5B5B" w:rsidP="00BF5B5B">
      <w:pPr>
        <w:widowControl/>
        <w:suppressAutoHyphens/>
        <w:rPr>
          <w:rFonts w:ascii="Times New Roman" w:hAnsi="Times New Roman"/>
          <w:color w:val="auto"/>
          <w:sz w:val="28"/>
          <w:szCs w:val="28"/>
          <w:lang w:eastAsia="zh-CN"/>
        </w:rPr>
      </w:pPr>
    </w:p>
    <w:p w:rsidR="00BF5B5B" w:rsidRDefault="00BF5B5B" w:rsidP="00BF5B5B">
      <w:pPr>
        <w:widowControl/>
        <w:suppressAutoHyphens/>
        <w:rPr>
          <w:rFonts w:ascii="Times New Roman" w:hAnsi="Times New Roman"/>
          <w:color w:val="auto"/>
          <w:spacing w:val="-2"/>
          <w:sz w:val="28"/>
          <w:szCs w:val="28"/>
        </w:rPr>
      </w:pPr>
      <w:r>
        <w:rPr>
          <w:rFonts w:ascii="Times New Roman" w:hAnsi="Times New Roman"/>
          <w:color w:val="auto"/>
          <w:sz w:val="28"/>
          <w:szCs w:val="28"/>
          <w:lang w:eastAsia="zh-CN"/>
        </w:rPr>
        <w:t>от   21 июня  2023</w:t>
      </w:r>
      <w:r>
        <w:rPr>
          <w:rFonts w:ascii="Times New Roman" w:hAnsi="Times New Roman"/>
          <w:color w:val="auto"/>
          <w:spacing w:val="7"/>
          <w:sz w:val="28"/>
          <w:szCs w:val="28"/>
          <w:lang w:eastAsia="zh-CN"/>
        </w:rPr>
        <w:t xml:space="preserve"> г.                                                                        </w:t>
      </w:r>
      <w:r>
        <w:rPr>
          <w:rFonts w:ascii="Times New Roman" w:hAnsi="Times New Roman"/>
          <w:color w:val="auto"/>
          <w:sz w:val="28"/>
          <w:szCs w:val="28"/>
          <w:lang w:eastAsia="zh-CN"/>
        </w:rPr>
        <w:t>№</w:t>
      </w:r>
      <w:r>
        <w:rPr>
          <w:rFonts w:ascii="Times New Roman" w:hAnsi="Times New Roman"/>
          <w:color w:val="auto"/>
          <w:spacing w:val="7"/>
          <w:sz w:val="28"/>
          <w:szCs w:val="28"/>
          <w:lang w:eastAsia="zh-CN"/>
        </w:rPr>
        <w:t xml:space="preserve">  17/2</w:t>
      </w:r>
    </w:p>
    <w:p w:rsidR="00BF5B5B" w:rsidRDefault="00BF5B5B" w:rsidP="00BF5B5B">
      <w:pPr>
        <w:ind w:right="9"/>
        <w:jc w:val="both"/>
        <w:rPr>
          <w:rFonts w:ascii="Times New Roman" w:hAnsi="Times New Roman"/>
          <w:color w:val="auto"/>
          <w:spacing w:val="-2"/>
          <w:sz w:val="28"/>
          <w:szCs w:val="28"/>
        </w:rPr>
      </w:pPr>
      <w:r>
        <w:rPr>
          <w:rFonts w:ascii="Times New Roman" w:hAnsi="Times New Roman"/>
          <w:color w:val="auto"/>
          <w:spacing w:val="-2"/>
          <w:sz w:val="28"/>
          <w:szCs w:val="28"/>
        </w:rPr>
        <w:t>О внесении изменений и дополнений в решение</w:t>
      </w:r>
    </w:p>
    <w:p w:rsidR="00BF5B5B" w:rsidRDefault="00BF5B5B" w:rsidP="00BF5B5B">
      <w:pPr>
        <w:ind w:right="9"/>
        <w:jc w:val="both"/>
        <w:rPr>
          <w:rFonts w:ascii="Times New Roman" w:hAnsi="Times New Roman"/>
          <w:color w:val="auto"/>
          <w:spacing w:val="-2"/>
          <w:sz w:val="28"/>
          <w:szCs w:val="28"/>
        </w:rPr>
      </w:pPr>
      <w:proofErr w:type="spellStart"/>
      <w:r>
        <w:rPr>
          <w:rFonts w:ascii="Times New Roman" w:hAnsi="Times New Roman"/>
          <w:color w:val="auto"/>
          <w:spacing w:val="-2"/>
          <w:sz w:val="28"/>
          <w:szCs w:val="28"/>
        </w:rPr>
        <w:t>Новоквасниковской</w:t>
      </w:r>
      <w:proofErr w:type="spellEnd"/>
      <w:r>
        <w:rPr>
          <w:rFonts w:ascii="Times New Roman" w:hAnsi="Times New Roman"/>
          <w:color w:val="auto"/>
          <w:spacing w:val="-2"/>
          <w:sz w:val="28"/>
          <w:szCs w:val="28"/>
        </w:rPr>
        <w:t xml:space="preserve"> сельской Думы от  26.07.2021 № 8/1</w:t>
      </w:r>
    </w:p>
    <w:p w:rsidR="00BF5B5B" w:rsidRDefault="00BF5B5B" w:rsidP="00BF5B5B">
      <w:pPr>
        <w:shd w:val="clear" w:color="auto" w:fill="FFFFFF"/>
        <w:textAlignment w:val="baseline"/>
        <w:rPr>
          <w:rFonts w:ascii="Times New Roman" w:hAnsi="Times New Roman"/>
          <w:color w:val="auto"/>
          <w:sz w:val="28"/>
          <w:szCs w:val="28"/>
        </w:rPr>
      </w:pPr>
      <w:r>
        <w:rPr>
          <w:rFonts w:ascii="Times New Roman" w:hAnsi="Times New Roman"/>
          <w:color w:val="auto"/>
          <w:sz w:val="28"/>
          <w:szCs w:val="28"/>
        </w:rPr>
        <w:t xml:space="preserve">«Об утверждении Положения о муниципальном контроле </w:t>
      </w:r>
    </w:p>
    <w:p w:rsidR="00BF5B5B" w:rsidRDefault="00BF5B5B" w:rsidP="00BF5B5B">
      <w:pPr>
        <w:shd w:val="clear" w:color="auto" w:fill="FFFFFF"/>
        <w:textAlignment w:val="baseline"/>
        <w:rPr>
          <w:rFonts w:ascii="Times New Roman" w:hAnsi="Times New Roman"/>
          <w:spacing w:val="2"/>
          <w:sz w:val="28"/>
          <w:szCs w:val="28"/>
        </w:rPr>
      </w:pPr>
      <w:r>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 в границах населенных пунктов Новоквасниковского сельского поселения Старополтавского муниципального района Волгоградской области»</w:t>
      </w:r>
    </w:p>
    <w:p w:rsidR="00BF5B5B" w:rsidRDefault="00BF5B5B" w:rsidP="00BF5B5B">
      <w:pPr>
        <w:outlineLvl w:val="0"/>
        <w:rPr>
          <w:rFonts w:ascii="Times New Roman" w:hAnsi="Times New Roman"/>
          <w:strike/>
          <w:color w:val="auto"/>
          <w:sz w:val="28"/>
          <w:szCs w:val="28"/>
        </w:rPr>
      </w:pPr>
    </w:p>
    <w:p w:rsidR="00BF5B5B" w:rsidRDefault="00BF5B5B" w:rsidP="00BF5B5B">
      <w:pPr>
        <w:widowControl/>
        <w:suppressAutoHyphens/>
        <w:ind w:firstLine="720"/>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proofErr w:type="spellStart"/>
      <w:r>
        <w:rPr>
          <w:rFonts w:ascii="Times New Roman" w:hAnsi="Times New Roman"/>
          <w:sz w:val="28"/>
          <w:szCs w:val="28"/>
        </w:rPr>
        <w:t>Новоквасниковская</w:t>
      </w:r>
      <w:proofErr w:type="spellEnd"/>
      <w:r>
        <w:rPr>
          <w:rFonts w:ascii="Times New Roman" w:hAnsi="Times New Roman"/>
          <w:sz w:val="28"/>
          <w:szCs w:val="28"/>
        </w:rPr>
        <w:t xml:space="preserve"> сельская Дума</w:t>
      </w:r>
    </w:p>
    <w:p w:rsidR="00BF5B5B" w:rsidRDefault="00BF5B5B" w:rsidP="00BF5B5B">
      <w:pPr>
        <w:widowControl/>
        <w:suppressAutoHyphens/>
        <w:ind w:firstLine="720"/>
        <w:jc w:val="center"/>
        <w:rPr>
          <w:rFonts w:ascii="Times New Roman" w:hAnsi="Times New Roman"/>
          <w:color w:val="auto"/>
          <w:sz w:val="28"/>
          <w:szCs w:val="28"/>
          <w:lang w:eastAsia="zh-CN"/>
        </w:rPr>
      </w:pPr>
    </w:p>
    <w:p w:rsidR="00BF5B5B" w:rsidRDefault="00BF5B5B" w:rsidP="00BF5B5B">
      <w:pPr>
        <w:widowControl/>
        <w:suppressAutoHyphens/>
        <w:ind w:firstLine="720"/>
        <w:jc w:val="center"/>
        <w:rPr>
          <w:rFonts w:ascii="Times New Roman" w:hAnsi="Times New Roman"/>
          <w:color w:val="auto"/>
          <w:sz w:val="28"/>
          <w:szCs w:val="28"/>
          <w:lang w:eastAsia="zh-CN"/>
        </w:rPr>
      </w:pPr>
      <w:r>
        <w:rPr>
          <w:rFonts w:ascii="Times New Roman" w:hAnsi="Times New Roman"/>
          <w:color w:val="auto"/>
          <w:sz w:val="28"/>
          <w:szCs w:val="28"/>
          <w:lang w:eastAsia="zh-CN"/>
        </w:rPr>
        <w:t>РЕШИЛА:</w:t>
      </w:r>
    </w:p>
    <w:p w:rsidR="00BF5B5B" w:rsidRDefault="00BF5B5B" w:rsidP="00BF5B5B">
      <w:pPr>
        <w:widowControl/>
        <w:suppressAutoHyphens/>
        <w:ind w:firstLine="720"/>
        <w:jc w:val="center"/>
        <w:rPr>
          <w:rFonts w:ascii="Times New Roman" w:hAnsi="Times New Roman"/>
          <w:color w:val="auto"/>
          <w:sz w:val="28"/>
          <w:szCs w:val="28"/>
          <w:lang w:eastAsia="zh-CN"/>
        </w:rPr>
      </w:pPr>
    </w:p>
    <w:p w:rsidR="00BF5B5B" w:rsidRDefault="00BF5B5B" w:rsidP="00BF5B5B">
      <w:pPr>
        <w:pStyle w:val="ConsPlusNormal"/>
        <w:tabs>
          <w:tab w:val="left" w:pos="1134"/>
        </w:tabs>
        <w:ind w:firstLine="709"/>
        <w:jc w:val="both"/>
        <w:rPr>
          <w:sz w:val="28"/>
          <w:szCs w:val="28"/>
        </w:rPr>
      </w:pPr>
      <w:r>
        <w:rPr>
          <w:sz w:val="28"/>
          <w:szCs w:val="28"/>
        </w:rPr>
        <w:t xml:space="preserve">1. </w:t>
      </w:r>
      <w:proofErr w:type="gramStart"/>
      <w:r>
        <w:rPr>
          <w:sz w:val="28"/>
          <w:szCs w:val="28"/>
        </w:rPr>
        <w:t xml:space="preserve">Внести в решение </w:t>
      </w:r>
      <w:proofErr w:type="spellStart"/>
      <w:r>
        <w:rPr>
          <w:sz w:val="28"/>
          <w:szCs w:val="28"/>
        </w:rPr>
        <w:t>Новоквасниковской</w:t>
      </w:r>
      <w:proofErr w:type="spellEnd"/>
      <w:r>
        <w:rPr>
          <w:sz w:val="28"/>
          <w:szCs w:val="28"/>
        </w:rPr>
        <w:t xml:space="preserve"> сельской Думы от  26.07.2021 № 8/1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Новоквасниковского сельского поселения Старополтавского муниципального района Волгоградской области» следующие изменения, изложив приложение 3 к Положению в новой редакции согласно приложению.</w:t>
      </w:r>
      <w:proofErr w:type="gramEnd"/>
    </w:p>
    <w:p w:rsidR="00BF5B5B" w:rsidRDefault="00BF5B5B" w:rsidP="00BF5B5B">
      <w:pPr>
        <w:widowControl/>
        <w:ind w:firstLine="567"/>
        <w:jc w:val="both"/>
        <w:rPr>
          <w:rFonts w:ascii="Times New Roman" w:hAnsi="Times New Roman"/>
          <w:color w:val="auto"/>
          <w:sz w:val="28"/>
          <w:szCs w:val="28"/>
        </w:rPr>
      </w:pPr>
      <w:r>
        <w:rPr>
          <w:rFonts w:ascii="Times New Roman" w:hAnsi="Times New Roman"/>
          <w:color w:val="auto"/>
          <w:sz w:val="28"/>
          <w:szCs w:val="28"/>
        </w:rPr>
        <w:t>2. Настоящее постановление обнародовать в установленных местах и разместить на сайте Новоквасниковского сельского поселения.</w:t>
      </w:r>
    </w:p>
    <w:p w:rsidR="00BF5B5B" w:rsidRDefault="00BF5B5B" w:rsidP="00BF5B5B">
      <w:pPr>
        <w:widowControl/>
        <w:ind w:firstLine="567"/>
        <w:rPr>
          <w:rFonts w:ascii="Times New Roman" w:hAnsi="Times New Roman"/>
          <w:color w:val="auto"/>
          <w:sz w:val="28"/>
          <w:szCs w:val="28"/>
        </w:rPr>
      </w:pPr>
    </w:p>
    <w:p w:rsidR="00BF5B5B" w:rsidRDefault="00BF5B5B" w:rsidP="00BF5B5B">
      <w:pPr>
        <w:widowControl/>
        <w:rPr>
          <w:rFonts w:ascii="Times New Roman" w:hAnsi="Times New Roman"/>
          <w:color w:val="auto"/>
          <w:sz w:val="28"/>
          <w:szCs w:val="28"/>
        </w:rPr>
      </w:pPr>
      <w:r>
        <w:rPr>
          <w:rFonts w:ascii="Times New Roman" w:hAnsi="Times New Roman"/>
          <w:color w:val="auto"/>
          <w:sz w:val="28"/>
          <w:szCs w:val="28"/>
        </w:rPr>
        <w:t>Глава  Новоквасниковского</w:t>
      </w:r>
    </w:p>
    <w:p w:rsidR="00BF5B5B" w:rsidRDefault="00BF5B5B" w:rsidP="00BF5B5B">
      <w:pPr>
        <w:widowControl/>
        <w:rPr>
          <w:rFonts w:ascii="Times New Roman" w:hAnsi="Times New Roman"/>
          <w:color w:val="auto"/>
          <w:sz w:val="28"/>
          <w:szCs w:val="28"/>
        </w:rPr>
      </w:pPr>
      <w:r>
        <w:rPr>
          <w:rFonts w:ascii="Times New Roman" w:hAnsi="Times New Roman"/>
          <w:color w:val="auto"/>
          <w:sz w:val="28"/>
          <w:szCs w:val="28"/>
        </w:rPr>
        <w:t xml:space="preserve">сельского    поселения:                                                          </w:t>
      </w:r>
      <w:proofErr w:type="spellStart"/>
      <w:r>
        <w:rPr>
          <w:rFonts w:ascii="Times New Roman" w:hAnsi="Times New Roman"/>
          <w:color w:val="auto"/>
          <w:sz w:val="28"/>
          <w:szCs w:val="28"/>
        </w:rPr>
        <w:t>В.Н.Сопивский</w:t>
      </w:r>
      <w:proofErr w:type="spellEnd"/>
      <w:r>
        <w:rPr>
          <w:rFonts w:ascii="Times New Roman" w:hAnsi="Times New Roman"/>
          <w:color w:val="auto"/>
          <w:sz w:val="28"/>
          <w:szCs w:val="28"/>
        </w:rPr>
        <w:t xml:space="preserve">            </w:t>
      </w:r>
    </w:p>
    <w:p w:rsidR="00BF5B5B" w:rsidRDefault="00BF5B5B" w:rsidP="00BF5B5B">
      <w:pPr>
        <w:widowControl/>
        <w:rPr>
          <w:rFonts w:ascii="Times New Roman" w:hAnsi="Times New Roman"/>
          <w:color w:val="auto"/>
          <w:sz w:val="28"/>
          <w:szCs w:val="28"/>
        </w:rPr>
      </w:pPr>
    </w:p>
    <w:p w:rsidR="00BF5B5B" w:rsidRDefault="00BF5B5B" w:rsidP="00BF5B5B">
      <w:pPr>
        <w:widowControl/>
        <w:rPr>
          <w:rFonts w:ascii="Times New Roman" w:hAnsi="Times New Roman"/>
          <w:color w:val="auto"/>
          <w:sz w:val="28"/>
          <w:szCs w:val="28"/>
        </w:rPr>
      </w:pPr>
    </w:p>
    <w:p w:rsidR="00BF5B5B" w:rsidRDefault="00BF5B5B" w:rsidP="00BF5B5B">
      <w:pPr>
        <w:widowControl/>
        <w:rPr>
          <w:rFonts w:ascii="Times New Roman" w:hAnsi="Times New Roman"/>
          <w:color w:val="auto"/>
          <w:sz w:val="28"/>
          <w:szCs w:val="28"/>
        </w:rPr>
      </w:pPr>
    </w:p>
    <w:p w:rsidR="00BF5B5B" w:rsidRDefault="00BF5B5B" w:rsidP="00BF5B5B">
      <w:pPr>
        <w:widowControl/>
        <w:rPr>
          <w:rFonts w:ascii="Times New Roman" w:hAnsi="Times New Roman"/>
          <w:color w:val="auto"/>
          <w:sz w:val="28"/>
          <w:szCs w:val="28"/>
        </w:rPr>
      </w:pPr>
    </w:p>
    <w:p w:rsidR="00BF5B5B" w:rsidRDefault="00BF5B5B" w:rsidP="00BF5B5B">
      <w:pPr>
        <w:widowControl/>
        <w:rPr>
          <w:rFonts w:ascii="Times New Roman" w:hAnsi="Times New Roman"/>
          <w:color w:val="auto"/>
          <w:sz w:val="28"/>
          <w:szCs w:val="28"/>
        </w:rPr>
      </w:pPr>
    </w:p>
    <w:p w:rsidR="00BF5B5B" w:rsidRDefault="00BF5B5B" w:rsidP="00BF5B5B">
      <w:pPr>
        <w:widowControl/>
        <w:rPr>
          <w:rFonts w:ascii="Times New Roman" w:hAnsi="Times New Roman"/>
          <w:color w:val="auto"/>
          <w:sz w:val="28"/>
          <w:szCs w:val="28"/>
        </w:rPr>
      </w:pPr>
    </w:p>
    <w:p w:rsidR="00BF5B5B" w:rsidRDefault="00BF5B5B" w:rsidP="00BF5B5B">
      <w:pPr>
        <w:widowControl/>
        <w:rPr>
          <w:rFonts w:ascii="Times New Roman" w:hAnsi="Times New Roman"/>
          <w:color w:val="auto"/>
          <w:sz w:val="28"/>
          <w:szCs w:val="28"/>
        </w:rPr>
      </w:pPr>
    </w:p>
    <w:p w:rsidR="00BF5B5B" w:rsidRDefault="00BF5B5B" w:rsidP="00BF5B5B">
      <w:pPr>
        <w:widowControl/>
        <w:ind w:left="6237"/>
        <w:rPr>
          <w:rFonts w:ascii="Times New Roman" w:hAnsi="Times New Roman"/>
          <w:color w:val="auto"/>
          <w:sz w:val="22"/>
          <w:szCs w:val="22"/>
        </w:rPr>
      </w:pPr>
      <w:r>
        <w:rPr>
          <w:rFonts w:ascii="Times New Roman" w:hAnsi="Times New Roman"/>
          <w:color w:val="auto"/>
          <w:sz w:val="22"/>
          <w:szCs w:val="22"/>
        </w:rPr>
        <w:t xml:space="preserve">Приложение к решению </w:t>
      </w:r>
      <w:proofErr w:type="spellStart"/>
      <w:r>
        <w:rPr>
          <w:rFonts w:ascii="Times New Roman" w:hAnsi="Times New Roman"/>
          <w:color w:val="auto"/>
          <w:sz w:val="22"/>
          <w:szCs w:val="22"/>
        </w:rPr>
        <w:t>Новоквасниковской</w:t>
      </w:r>
      <w:proofErr w:type="spellEnd"/>
      <w:r>
        <w:rPr>
          <w:rFonts w:ascii="Times New Roman" w:hAnsi="Times New Roman"/>
          <w:color w:val="auto"/>
          <w:sz w:val="22"/>
          <w:szCs w:val="22"/>
        </w:rPr>
        <w:t xml:space="preserve"> сельской Думы от 21 июня  2023 №_</w:t>
      </w:r>
    </w:p>
    <w:p w:rsidR="00BF5B5B" w:rsidRDefault="00BF5B5B" w:rsidP="00BF5B5B">
      <w:pPr>
        <w:widowControl/>
        <w:ind w:left="6237"/>
        <w:rPr>
          <w:rFonts w:ascii="Times New Roman" w:hAnsi="Times New Roman"/>
          <w:color w:val="auto"/>
          <w:sz w:val="22"/>
          <w:szCs w:val="22"/>
        </w:rPr>
      </w:pPr>
    </w:p>
    <w:p w:rsidR="00BF5B5B" w:rsidRDefault="00BF5B5B" w:rsidP="00BF5B5B">
      <w:pPr>
        <w:widowControl/>
        <w:ind w:left="6237"/>
        <w:rPr>
          <w:rFonts w:ascii="Times New Roman" w:hAnsi="Times New Roman"/>
          <w:color w:val="auto"/>
          <w:sz w:val="22"/>
          <w:szCs w:val="22"/>
        </w:rPr>
      </w:pPr>
      <w:r>
        <w:rPr>
          <w:rFonts w:ascii="Times New Roman" w:hAnsi="Times New Roman"/>
          <w:color w:val="auto"/>
          <w:sz w:val="22"/>
          <w:szCs w:val="22"/>
        </w:rPr>
        <w:t xml:space="preserve">«ПРИЛОЖЕНИЕ 3 </w:t>
      </w:r>
    </w:p>
    <w:p w:rsidR="00BF5B5B" w:rsidRDefault="00BF5B5B" w:rsidP="00BF5B5B">
      <w:pPr>
        <w:widowControl/>
        <w:ind w:left="6237"/>
        <w:rPr>
          <w:rFonts w:ascii="Times New Roman" w:hAnsi="Times New Roman"/>
          <w:color w:val="auto"/>
          <w:sz w:val="22"/>
          <w:szCs w:val="22"/>
        </w:rPr>
      </w:pPr>
      <w:r>
        <w:rPr>
          <w:rFonts w:ascii="Times New Roman" w:hAnsi="Times New Roman"/>
          <w:color w:val="auto"/>
          <w:sz w:val="22"/>
          <w:szCs w:val="22"/>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Новоквасниковского сельского поселения Старополтавского муниципального района Волгоградской области</w:t>
      </w:r>
    </w:p>
    <w:p w:rsidR="00BF5B5B" w:rsidRDefault="00BF5B5B" w:rsidP="00BF5B5B">
      <w:pPr>
        <w:widowControl/>
        <w:rPr>
          <w:rFonts w:ascii="Times New Roman" w:hAnsi="Times New Roman"/>
          <w:color w:val="auto"/>
          <w:sz w:val="22"/>
          <w:szCs w:val="22"/>
        </w:rPr>
      </w:pPr>
    </w:p>
    <w:p w:rsidR="00BF5B5B" w:rsidRDefault="00BF5B5B" w:rsidP="00BF5B5B">
      <w:pPr>
        <w:widowControl/>
        <w:rPr>
          <w:rFonts w:ascii="Times New Roman" w:hAnsi="Times New Roman"/>
          <w:color w:val="auto"/>
          <w:sz w:val="28"/>
          <w:szCs w:val="28"/>
        </w:rPr>
      </w:pPr>
    </w:p>
    <w:p w:rsidR="00BF5B5B" w:rsidRDefault="00BF5B5B" w:rsidP="00BF5B5B">
      <w:pPr>
        <w:widowControl/>
        <w:jc w:val="center"/>
        <w:rPr>
          <w:rFonts w:ascii="Times New Roman" w:hAnsi="Times New Roman"/>
          <w:color w:val="auto"/>
          <w:sz w:val="28"/>
          <w:szCs w:val="28"/>
        </w:rPr>
      </w:pPr>
      <w:r>
        <w:rPr>
          <w:rFonts w:ascii="Times New Roman" w:hAnsi="Times New Roman"/>
          <w:color w:val="auto"/>
          <w:sz w:val="28"/>
          <w:szCs w:val="28"/>
        </w:rPr>
        <w:t>Перечень</w:t>
      </w:r>
    </w:p>
    <w:p w:rsidR="00BF5B5B" w:rsidRDefault="00BF5B5B" w:rsidP="00BF5B5B">
      <w:pPr>
        <w:widowControl/>
        <w:jc w:val="center"/>
        <w:rPr>
          <w:rFonts w:ascii="Times New Roman" w:hAnsi="Times New Roman"/>
          <w:color w:val="auto"/>
          <w:sz w:val="28"/>
          <w:szCs w:val="28"/>
        </w:rPr>
      </w:pPr>
      <w:r>
        <w:rPr>
          <w:rFonts w:ascii="Times New Roman" w:hAnsi="Times New Roman"/>
          <w:color w:val="auto"/>
          <w:sz w:val="28"/>
          <w:szCs w:val="28"/>
        </w:rPr>
        <w:t xml:space="preserve"> индикаторов риска 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w:t>
      </w:r>
      <w:proofErr w:type="spellStart"/>
      <w:r>
        <w:rPr>
          <w:rFonts w:ascii="Times New Roman" w:hAnsi="Times New Roman"/>
          <w:color w:val="auto"/>
          <w:sz w:val="28"/>
          <w:szCs w:val="28"/>
        </w:rPr>
        <w:t>Новоквасниковском</w:t>
      </w:r>
      <w:proofErr w:type="spellEnd"/>
      <w:r>
        <w:rPr>
          <w:rFonts w:ascii="Times New Roman" w:hAnsi="Times New Roman"/>
          <w:color w:val="auto"/>
          <w:sz w:val="28"/>
          <w:szCs w:val="28"/>
        </w:rPr>
        <w:t xml:space="preserve"> сельском поселением Старополтавского муниципального района Волгоградской области</w:t>
      </w:r>
    </w:p>
    <w:p w:rsidR="00BF5B5B" w:rsidRDefault="00BF5B5B" w:rsidP="00BF5B5B">
      <w:pPr>
        <w:widowControl/>
        <w:rPr>
          <w:rFonts w:ascii="Times New Roman" w:hAnsi="Times New Roman"/>
          <w:color w:val="auto"/>
          <w:sz w:val="28"/>
          <w:szCs w:val="28"/>
        </w:rPr>
      </w:pPr>
    </w:p>
    <w:p w:rsidR="00BF5B5B" w:rsidRDefault="00BF5B5B" w:rsidP="00BF5B5B">
      <w:pPr>
        <w:widowControl/>
        <w:jc w:val="both"/>
        <w:rPr>
          <w:rFonts w:ascii="Times New Roman" w:hAnsi="Times New Roman"/>
          <w:color w:val="auto"/>
          <w:sz w:val="28"/>
          <w:szCs w:val="28"/>
        </w:rPr>
      </w:pPr>
      <w:r>
        <w:rPr>
          <w:rFonts w:ascii="Times New Roman" w:hAnsi="Times New Roman"/>
          <w:color w:val="auto"/>
          <w:sz w:val="28"/>
          <w:szCs w:val="28"/>
        </w:rPr>
        <w:t>1. В отношении перевозок пассажиров по муниципальным маршрутам регулярных перевозок:</w:t>
      </w:r>
    </w:p>
    <w:p w:rsidR="00BF5B5B" w:rsidRDefault="00BF5B5B" w:rsidP="00BF5B5B">
      <w:pPr>
        <w:widowControl/>
        <w:jc w:val="both"/>
        <w:rPr>
          <w:rFonts w:ascii="Times New Roman" w:hAnsi="Times New Roman"/>
          <w:color w:val="auto"/>
          <w:sz w:val="28"/>
          <w:szCs w:val="28"/>
        </w:rPr>
      </w:pPr>
      <w:r>
        <w:rPr>
          <w:rFonts w:ascii="Times New Roman" w:hAnsi="Times New Roman"/>
          <w:color w:val="auto"/>
          <w:sz w:val="28"/>
          <w:szCs w:val="28"/>
        </w:rPr>
        <w:t xml:space="preserve">поступление в течение 30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о невозможности осуществить поездку от одного и (или) нескольких остановочных пунктов, по </w:t>
      </w:r>
      <w:proofErr w:type="gramStart"/>
      <w:r>
        <w:rPr>
          <w:rFonts w:ascii="Times New Roman" w:hAnsi="Times New Roman"/>
          <w:color w:val="auto"/>
          <w:sz w:val="28"/>
          <w:szCs w:val="28"/>
        </w:rPr>
        <w:t>причинам</w:t>
      </w:r>
      <w:proofErr w:type="gramEnd"/>
      <w:r>
        <w:rPr>
          <w:rFonts w:ascii="Times New Roman" w:hAnsi="Times New Roman"/>
          <w:color w:val="auto"/>
          <w:sz w:val="28"/>
          <w:szCs w:val="28"/>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BF5B5B" w:rsidRDefault="00BF5B5B" w:rsidP="00BF5B5B">
      <w:pPr>
        <w:widowControl/>
        <w:jc w:val="both"/>
        <w:rPr>
          <w:rFonts w:ascii="Times New Roman" w:hAnsi="Times New Roman"/>
          <w:color w:val="auto"/>
          <w:sz w:val="28"/>
          <w:szCs w:val="28"/>
        </w:rPr>
      </w:pPr>
      <w:r>
        <w:rPr>
          <w:rFonts w:ascii="Times New Roman" w:hAnsi="Times New Roman"/>
          <w:color w:val="auto"/>
          <w:sz w:val="28"/>
          <w:szCs w:val="28"/>
        </w:rPr>
        <w:t>-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rsidR="00BF5B5B" w:rsidRDefault="00BF5B5B" w:rsidP="00BF5B5B">
      <w:pPr>
        <w:widowControl/>
        <w:jc w:val="both"/>
        <w:rPr>
          <w:rFonts w:ascii="Times New Roman" w:hAnsi="Times New Roman"/>
          <w:color w:val="auto"/>
          <w:sz w:val="28"/>
          <w:szCs w:val="28"/>
        </w:rPr>
      </w:pPr>
      <w:r>
        <w:rPr>
          <w:rFonts w:ascii="Times New Roman" w:hAnsi="Times New Roman"/>
          <w:color w:val="auto"/>
          <w:sz w:val="28"/>
          <w:szCs w:val="28"/>
        </w:rPr>
        <w:t>2. В отношении дорожного хозяйства:</w:t>
      </w:r>
    </w:p>
    <w:p w:rsidR="00BF5B5B" w:rsidRDefault="00BF5B5B" w:rsidP="00BF5B5B">
      <w:pPr>
        <w:widowControl/>
        <w:jc w:val="both"/>
        <w:rPr>
          <w:rFonts w:ascii="Times New Roman" w:hAnsi="Times New Roman"/>
          <w:color w:val="auto"/>
          <w:sz w:val="28"/>
          <w:szCs w:val="28"/>
        </w:rPr>
      </w:pPr>
      <w:proofErr w:type="gramStart"/>
      <w:r>
        <w:rPr>
          <w:rFonts w:ascii="Times New Roman" w:hAnsi="Times New Roman"/>
          <w:color w:val="auto"/>
          <w:sz w:val="28"/>
          <w:szCs w:val="28"/>
        </w:rPr>
        <w:t xml:space="preserve">-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w:t>
      </w:r>
      <w:r>
        <w:rPr>
          <w:rFonts w:ascii="Times New Roman" w:hAnsi="Times New Roman"/>
          <w:color w:val="auto"/>
          <w:sz w:val="28"/>
          <w:szCs w:val="28"/>
        </w:rPr>
        <w:lastRenderedPageBreak/>
        <w:t>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Pr>
          <w:rFonts w:ascii="Times New Roman" w:hAnsi="Times New Roman"/>
          <w:color w:val="auto"/>
          <w:sz w:val="28"/>
          <w:szCs w:val="28"/>
        </w:rPr>
        <w:t xml:space="preserve"> значения либо искусственных дорожных сооружений</w:t>
      </w:r>
      <w:proofErr w:type="gramStart"/>
      <w:r>
        <w:rPr>
          <w:rFonts w:ascii="Times New Roman" w:hAnsi="Times New Roman"/>
          <w:color w:val="auto"/>
          <w:sz w:val="28"/>
          <w:szCs w:val="28"/>
        </w:rPr>
        <w:t>.».</w:t>
      </w:r>
      <w:proofErr w:type="gramEnd"/>
    </w:p>
    <w:p w:rsidR="00BF5B5B" w:rsidRDefault="00BF5B5B" w:rsidP="00BF5B5B">
      <w:pPr>
        <w:rPr>
          <w:rFonts w:ascii="Times New Roman" w:hAnsi="Times New Roman"/>
          <w:sz w:val="24"/>
          <w:szCs w:val="24"/>
        </w:rPr>
      </w:pPr>
    </w:p>
    <w:p w:rsidR="00BF5B5B" w:rsidRDefault="00BF5B5B" w:rsidP="00BF5B5B">
      <w:pPr>
        <w:rPr>
          <w:rFonts w:ascii="Times New Roman" w:hAnsi="Times New Roman"/>
          <w:sz w:val="24"/>
          <w:szCs w:val="24"/>
        </w:rPr>
      </w:pPr>
    </w:p>
    <w:p w:rsidR="00BF5B5B" w:rsidRDefault="00BF5B5B" w:rsidP="00BF5B5B"/>
    <w:p w:rsidR="00EE5A36" w:rsidRDefault="00EE5A36"/>
    <w:sectPr w:rsidR="00EE5A36" w:rsidSect="00EE5A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F5B5B"/>
    <w:rsid w:val="00BF5B5B"/>
    <w:rsid w:val="00EE5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B5B"/>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1">
    <w:name w:val="ConsPlusNormal1"/>
    <w:link w:val="ConsPlusNormal"/>
    <w:locked/>
    <w:rsid w:val="00BF5B5B"/>
    <w:rPr>
      <w:rFonts w:ascii="Times New Roman" w:eastAsia="Times New Roman" w:hAnsi="Times New Roman" w:cs="Times New Roman"/>
      <w:sz w:val="24"/>
      <w:lang w:eastAsia="ru-RU"/>
    </w:rPr>
  </w:style>
  <w:style w:type="paragraph" w:customStyle="1" w:styleId="ConsPlusNormal">
    <w:name w:val="ConsPlusNormal"/>
    <w:link w:val="ConsPlusNormal1"/>
    <w:rsid w:val="00BF5B5B"/>
    <w:pPr>
      <w:widowControl w:val="0"/>
      <w:spacing w:after="0" w:line="240" w:lineRule="auto"/>
      <w:ind w:firstLine="720"/>
    </w:pPr>
    <w:rPr>
      <w:rFonts w:ascii="Times New Roman" w:eastAsia="Times New Roman" w:hAnsi="Times New Roman" w:cs="Times New Roman"/>
      <w:sz w:val="24"/>
      <w:lang w:eastAsia="ru-RU"/>
    </w:rPr>
  </w:style>
</w:styles>
</file>

<file path=word/webSettings.xml><?xml version="1.0" encoding="utf-8"?>
<w:webSettings xmlns:r="http://schemas.openxmlformats.org/officeDocument/2006/relationships" xmlns:w="http://schemas.openxmlformats.org/wordprocessingml/2006/main">
  <w:divs>
    <w:div w:id="13345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3614</Characters>
  <Application>Microsoft Office Word</Application>
  <DocSecurity>0</DocSecurity>
  <Lines>30</Lines>
  <Paragraphs>8</Paragraphs>
  <ScaleCrop>false</ScaleCrop>
  <Company>DG Win&amp;Soft</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2024-07-12T07:09:00Z</dcterms:created>
  <dcterms:modified xsi:type="dcterms:W3CDTF">2024-07-12T07:09:00Z</dcterms:modified>
</cp:coreProperties>
</file>